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E73A" w14:textId="77777777" w:rsidR="006348DF" w:rsidRPr="00F108ED" w:rsidRDefault="006348DF"/>
    <w:p w14:paraId="7A145FE1" w14:textId="77777777" w:rsidR="00F108ED" w:rsidRPr="00F108ED" w:rsidRDefault="00F108ED"/>
    <w:p w14:paraId="26B1BCE2" w14:textId="716BCB18" w:rsidR="00F108ED" w:rsidRPr="00F108ED" w:rsidRDefault="00F108ED" w:rsidP="00F108ED">
      <w:pPr>
        <w:pStyle w:val="v1msonormal"/>
        <w:shd w:val="clear" w:color="auto" w:fill="FFFFFF"/>
        <w:spacing w:before="0" w:beforeAutospacing="0" w:after="240" w:afterAutospacing="0"/>
        <w:jc w:val="center"/>
        <w:rPr>
          <w:rFonts w:ascii="Calibri" w:hAnsi="Calibri" w:cs="Calibri"/>
          <w:b/>
          <w:bCs/>
          <w:sz w:val="36"/>
          <w:szCs w:val="36"/>
        </w:rPr>
      </w:pPr>
      <w:r w:rsidRPr="00F108ED">
        <w:rPr>
          <w:rFonts w:ascii="Calibri" w:hAnsi="Calibri" w:cs="Calibri"/>
          <w:b/>
          <w:bCs/>
          <w:sz w:val="36"/>
          <w:szCs w:val="36"/>
        </w:rPr>
        <w:t>Stay vigilant after two catalytic converter thefts.</w:t>
      </w:r>
    </w:p>
    <w:p w14:paraId="353D6C93" w14:textId="21A65ED2" w:rsidR="00F108ED" w:rsidRPr="00F108ED" w:rsidRDefault="00F108ED" w:rsidP="00F108ED">
      <w:pPr>
        <w:pStyle w:val="v1msonormal"/>
        <w:shd w:val="clear" w:color="auto" w:fill="FFFFFF"/>
        <w:spacing w:before="0" w:beforeAutospacing="0" w:after="0" w:afterAutospacing="0"/>
        <w:jc w:val="center"/>
        <w:rPr>
          <w:rFonts w:ascii="Calibri" w:hAnsi="Calibri" w:cs="Calibri"/>
          <w:b/>
          <w:bCs/>
          <w:sz w:val="32"/>
          <w:szCs w:val="32"/>
        </w:rPr>
      </w:pPr>
      <w:r w:rsidRPr="00F108ED">
        <w:rPr>
          <w:rFonts w:ascii="Calibri" w:hAnsi="Calibri" w:cs="Calibri"/>
          <w:b/>
          <w:bCs/>
          <w:sz w:val="32"/>
          <w:szCs w:val="32"/>
        </w:rPr>
        <w:t xml:space="preserve">Report from our </w:t>
      </w:r>
      <w:r w:rsidRPr="00F108ED">
        <w:rPr>
          <w:rFonts w:ascii="Calibri" w:hAnsi="Calibri" w:cs="Calibri"/>
          <w:b/>
          <w:bCs/>
          <w:sz w:val="32"/>
          <w:szCs w:val="32"/>
        </w:rPr>
        <w:t>Police Community Support Officer</w:t>
      </w:r>
      <w:r w:rsidRPr="00F108ED">
        <w:rPr>
          <w:rFonts w:ascii="Calibri" w:hAnsi="Calibri" w:cs="Calibri"/>
          <w:b/>
          <w:bCs/>
          <w:sz w:val="32"/>
          <w:szCs w:val="32"/>
        </w:rPr>
        <w:t xml:space="preserve"> - Jan</w:t>
      </w:r>
      <w:r>
        <w:rPr>
          <w:rFonts w:ascii="Calibri" w:hAnsi="Calibri" w:cs="Calibri"/>
          <w:b/>
          <w:bCs/>
          <w:sz w:val="32"/>
          <w:szCs w:val="32"/>
        </w:rPr>
        <w:t>uary</w:t>
      </w:r>
      <w:r w:rsidRPr="00F108ED">
        <w:rPr>
          <w:rFonts w:ascii="Calibri" w:hAnsi="Calibri" w:cs="Calibri"/>
          <w:b/>
          <w:bCs/>
          <w:sz w:val="32"/>
          <w:szCs w:val="32"/>
        </w:rPr>
        <w:t xml:space="preserve"> 2021</w:t>
      </w:r>
    </w:p>
    <w:p w14:paraId="4F5B4A22" w14:textId="107B0977" w:rsidR="00F108ED" w:rsidRPr="00F108ED" w:rsidRDefault="00F108ED" w:rsidP="00F108ED">
      <w:pPr>
        <w:pStyle w:val="v1msonormal"/>
        <w:shd w:val="clear" w:color="auto" w:fill="FFFFFF"/>
        <w:spacing w:before="0" w:beforeAutospacing="0" w:after="240" w:afterAutospacing="0"/>
        <w:rPr>
          <w:rFonts w:ascii="Calibri" w:hAnsi="Calibri" w:cs="Calibri"/>
          <w:sz w:val="22"/>
          <w:szCs w:val="22"/>
        </w:rPr>
      </w:pPr>
    </w:p>
    <w:p w14:paraId="0BA7ED2A" w14:textId="77777777" w:rsidR="00F108ED" w:rsidRPr="00F108ED" w:rsidRDefault="00F108ED" w:rsidP="00F108ED">
      <w:pPr>
        <w:pStyle w:val="v1msonormal"/>
        <w:shd w:val="clear" w:color="auto" w:fill="FFFFFF"/>
        <w:spacing w:before="0" w:beforeAutospacing="0" w:after="0" w:afterAutospacing="0"/>
        <w:rPr>
          <w:rFonts w:ascii="Calibri" w:hAnsi="Calibri" w:cs="Calibri"/>
          <w:sz w:val="22"/>
          <w:szCs w:val="22"/>
        </w:rPr>
      </w:pPr>
      <w:r w:rsidRPr="00F108ED">
        <w:rPr>
          <w:rFonts w:ascii="Calibri" w:hAnsi="Calibri" w:cs="Calibri"/>
          <w:sz w:val="22"/>
          <w:szCs w:val="22"/>
        </w:rPr>
        <w:t> </w:t>
      </w:r>
    </w:p>
    <w:p w14:paraId="44422D8A" w14:textId="77777777" w:rsidR="00F108ED" w:rsidRPr="00F108ED" w:rsidRDefault="00F108ED" w:rsidP="00F108ED">
      <w:pPr>
        <w:pStyle w:val="v1msonormal"/>
        <w:shd w:val="clear" w:color="auto" w:fill="FFFFFF"/>
        <w:spacing w:before="0" w:beforeAutospacing="0" w:after="240" w:afterAutospacing="0"/>
        <w:rPr>
          <w:rFonts w:ascii="Calibri" w:hAnsi="Calibri" w:cs="Calibri"/>
          <w:sz w:val="28"/>
          <w:szCs w:val="28"/>
        </w:rPr>
      </w:pPr>
      <w:r w:rsidRPr="00F108ED">
        <w:rPr>
          <w:rFonts w:ascii="Calibri" w:hAnsi="Calibri" w:cs="Calibri"/>
          <w:sz w:val="28"/>
          <w:szCs w:val="28"/>
        </w:rPr>
        <w:t xml:space="preserve">Overnight we have received two reports of catalytic converter thefts, one overnight 11 January in </w:t>
      </w:r>
      <w:proofErr w:type="spellStart"/>
      <w:r w:rsidRPr="00F108ED">
        <w:rPr>
          <w:rFonts w:ascii="Calibri" w:hAnsi="Calibri" w:cs="Calibri"/>
          <w:sz w:val="28"/>
          <w:szCs w:val="28"/>
        </w:rPr>
        <w:t>Whatlington</w:t>
      </w:r>
      <w:proofErr w:type="spellEnd"/>
      <w:r w:rsidRPr="00F108ED">
        <w:rPr>
          <w:rFonts w:ascii="Calibri" w:hAnsi="Calibri" w:cs="Calibri"/>
          <w:sz w:val="28"/>
          <w:szCs w:val="28"/>
        </w:rPr>
        <w:t xml:space="preserve"> and a further one in </w:t>
      </w:r>
      <w:proofErr w:type="spellStart"/>
      <w:r w:rsidRPr="00F108ED">
        <w:rPr>
          <w:rFonts w:ascii="Calibri" w:hAnsi="Calibri" w:cs="Calibri"/>
          <w:sz w:val="28"/>
          <w:szCs w:val="28"/>
        </w:rPr>
        <w:t>Iden</w:t>
      </w:r>
      <w:proofErr w:type="spellEnd"/>
      <w:r w:rsidRPr="00F108ED">
        <w:rPr>
          <w:rFonts w:ascii="Calibri" w:hAnsi="Calibri" w:cs="Calibri"/>
          <w:sz w:val="28"/>
          <w:szCs w:val="28"/>
        </w:rPr>
        <w:t xml:space="preserve"> reported today, 12 January.</w:t>
      </w:r>
      <w:r w:rsidRPr="00F108ED">
        <w:rPr>
          <w:rFonts w:ascii="Calibri" w:hAnsi="Calibri" w:cs="Calibri"/>
          <w:sz w:val="28"/>
          <w:szCs w:val="28"/>
        </w:rPr>
        <w:br/>
      </w:r>
      <w:r w:rsidRPr="00F108ED">
        <w:rPr>
          <w:rFonts w:ascii="Calibri" w:hAnsi="Calibri" w:cs="Calibri"/>
          <w:sz w:val="28"/>
          <w:szCs w:val="28"/>
        </w:rPr>
        <w:br/>
        <w:t>Honda and Volvo vehicles have been targeted.</w:t>
      </w:r>
      <w:r w:rsidRPr="00F108ED">
        <w:rPr>
          <w:rFonts w:ascii="Calibri" w:hAnsi="Calibri" w:cs="Calibri"/>
          <w:sz w:val="28"/>
          <w:szCs w:val="28"/>
        </w:rPr>
        <w:br/>
      </w:r>
      <w:r w:rsidRPr="00F108ED">
        <w:rPr>
          <w:rFonts w:ascii="Calibri" w:hAnsi="Calibri" w:cs="Calibri"/>
          <w:sz w:val="28"/>
          <w:szCs w:val="28"/>
        </w:rPr>
        <w:br/>
        <w:t>We are urging you to take extra precautions around their vehicles following these thefts.</w:t>
      </w:r>
      <w:r w:rsidRPr="00F108ED">
        <w:rPr>
          <w:rFonts w:ascii="Calibri" w:hAnsi="Calibri" w:cs="Calibri"/>
          <w:sz w:val="28"/>
          <w:szCs w:val="28"/>
        </w:rPr>
        <w:br/>
      </w:r>
      <w:r w:rsidRPr="00F108ED">
        <w:rPr>
          <w:rFonts w:ascii="Calibri" w:hAnsi="Calibri" w:cs="Calibri"/>
          <w:sz w:val="28"/>
          <w:szCs w:val="28"/>
        </w:rPr>
        <w:br/>
        <w:t>There are a number of measures people can take to deter thieves, including parking in a secure or well-lit area and considering locks or guards.</w:t>
      </w:r>
      <w:r w:rsidRPr="00F108ED">
        <w:rPr>
          <w:rFonts w:ascii="Calibri" w:hAnsi="Calibri" w:cs="Calibri"/>
          <w:sz w:val="28"/>
          <w:szCs w:val="28"/>
        </w:rPr>
        <w:br/>
      </w:r>
      <w:r w:rsidRPr="00F108ED">
        <w:rPr>
          <w:rFonts w:ascii="Calibri" w:hAnsi="Calibri" w:cs="Calibri"/>
          <w:sz w:val="28"/>
          <w:szCs w:val="28"/>
        </w:rPr>
        <w:br/>
        <w:t>We also encourage you to continue reporting any thefts to us, so we can build a picture of the crimes and respond effectively.</w:t>
      </w:r>
    </w:p>
    <w:p w14:paraId="39D9D356" w14:textId="77777777" w:rsidR="00F108ED" w:rsidRPr="00F108ED" w:rsidRDefault="00F108ED" w:rsidP="00F108ED">
      <w:pPr>
        <w:pStyle w:val="v1msonormal"/>
        <w:shd w:val="clear" w:color="auto" w:fill="FFFFFF"/>
        <w:spacing w:before="0" w:beforeAutospacing="0" w:after="0" w:afterAutospacing="0"/>
        <w:rPr>
          <w:rFonts w:ascii="Calibri" w:hAnsi="Calibri" w:cs="Calibri"/>
          <w:sz w:val="28"/>
          <w:szCs w:val="28"/>
        </w:rPr>
      </w:pPr>
      <w:r w:rsidRPr="00F108ED">
        <w:rPr>
          <w:rFonts w:ascii="Calibri" w:hAnsi="Calibri" w:cs="Calibri"/>
          <w:sz w:val="28"/>
          <w:szCs w:val="28"/>
        </w:rPr>
        <w:t>Having spoken to the victims, these thefts don’t just impact the financial loss but weigh heavy on the need of transport and inconvenience at such a difficult time.</w:t>
      </w:r>
      <w:r w:rsidRPr="00F108ED">
        <w:rPr>
          <w:rFonts w:ascii="Calibri" w:hAnsi="Calibri" w:cs="Calibri"/>
          <w:sz w:val="28"/>
          <w:szCs w:val="28"/>
        </w:rPr>
        <w:br/>
      </w:r>
      <w:r w:rsidRPr="00F108ED">
        <w:rPr>
          <w:rFonts w:ascii="Calibri" w:hAnsi="Calibri" w:cs="Calibri"/>
          <w:sz w:val="28"/>
          <w:szCs w:val="28"/>
        </w:rPr>
        <w:br/>
        <w:t>Steps to protect your vehicle include parking in a garage overnight or in a secure compound. If this is not possible, people are urged to park in an area that’s well-lit and overlooked.</w:t>
      </w:r>
      <w:r w:rsidRPr="00F108ED">
        <w:rPr>
          <w:rFonts w:ascii="Calibri" w:hAnsi="Calibri" w:cs="Calibri"/>
          <w:sz w:val="28"/>
          <w:szCs w:val="28"/>
        </w:rPr>
        <w:br/>
      </w:r>
      <w:r w:rsidRPr="00F108ED">
        <w:rPr>
          <w:rFonts w:ascii="Calibri" w:hAnsi="Calibri" w:cs="Calibri"/>
          <w:sz w:val="28"/>
          <w:szCs w:val="28"/>
        </w:rPr>
        <w:br/>
        <w:t>We encourage you to park so that the convertor can’t be easily reached by potential thieves. Vehicles that sit high above the road are particularly vulnerable.</w:t>
      </w:r>
      <w:r w:rsidRPr="00F108ED">
        <w:rPr>
          <w:rFonts w:ascii="Calibri" w:hAnsi="Calibri" w:cs="Calibri"/>
          <w:sz w:val="28"/>
          <w:szCs w:val="28"/>
        </w:rPr>
        <w:br/>
      </w:r>
      <w:r w:rsidRPr="00F108ED">
        <w:rPr>
          <w:rFonts w:ascii="Calibri" w:hAnsi="Calibri" w:cs="Calibri"/>
          <w:sz w:val="28"/>
          <w:szCs w:val="28"/>
        </w:rPr>
        <w:br/>
        <w:t>More information can be found on the Secured by Design website. Further measures on how to protect your car from thieves can also be found on the Sussex Police website.</w:t>
      </w:r>
      <w:r w:rsidRPr="00F108ED">
        <w:rPr>
          <w:rFonts w:ascii="Calibri" w:hAnsi="Calibri" w:cs="Calibri"/>
          <w:sz w:val="28"/>
          <w:szCs w:val="28"/>
        </w:rPr>
        <w:br/>
      </w:r>
      <w:r w:rsidRPr="00F108ED">
        <w:rPr>
          <w:rFonts w:ascii="Calibri" w:hAnsi="Calibri" w:cs="Calibri"/>
          <w:sz w:val="28"/>
          <w:szCs w:val="28"/>
        </w:rPr>
        <w:br/>
        <w:t>Anyone who has been a victim of a catalytic converter theft, or who may have any other information including relevant CCTV, doorbell or dash cam footage, is asked to contact police. This can be done either online or by calling 101. Always dial 999 in an emergency.</w:t>
      </w:r>
    </w:p>
    <w:p w14:paraId="748D59AA" w14:textId="29D6494B" w:rsidR="00F108ED" w:rsidRPr="00F108ED" w:rsidRDefault="00F108ED" w:rsidP="00F108ED">
      <w:pPr>
        <w:pStyle w:val="v1msonormal"/>
        <w:shd w:val="clear" w:color="auto" w:fill="FFFFFF"/>
        <w:spacing w:before="0" w:beforeAutospacing="0" w:after="0" w:afterAutospacing="0"/>
        <w:rPr>
          <w:rFonts w:ascii="Calibri" w:hAnsi="Calibri" w:cs="Calibri"/>
          <w:sz w:val="22"/>
          <w:szCs w:val="22"/>
        </w:rPr>
      </w:pPr>
      <w:r w:rsidRPr="00F108ED">
        <w:rPr>
          <w:rFonts w:ascii="Calibri" w:hAnsi="Calibri" w:cs="Calibri"/>
          <w:sz w:val="22"/>
          <w:szCs w:val="22"/>
        </w:rPr>
        <w:t> </w:t>
      </w:r>
    </w:p>
    <w:p w14:paraId="1CC6933F" w14:textId="42185FB1" w:rsidR="00F108ED" w:rsidRPr="00F108ED" w:rsidRDefault="00F108ED" w:rsidP="00F108ED">
      <w:pPr>
        <w:pStyle w:val="v1msonormal"/>
        <w:shd w:val="clear" w:color="auto" w:fill="FFFFFF"/>
        <w:spacing w:before="0" w:beforeAutospacing="0" w:after="0" w:afterAutospacing="0"/>
        <w:jc w:val="center"/>
        <w:rPr>
          <w:rFonts w:ascii="Calibri" w:hAnsi="Calibri" w:cs="Calibri"/>
          <w:sz w:val="22"/>
          <w:szCs w:val="22"/>
        </w:rPr>
      </w:pPr>
      <w:r w:rsidRPr="00F108ED">
        <w:rPr>
          <w:rFonts w:ascii="Calibri" w:hAnsi="Calibri" w:cs="Calibri"/>
          <w:sz w:val="22"/>
          <w:szCs w:val="22"/>
        </w:rPr>
        <w:t xml:space="preserve">---   </w:t>
      </w:r>
      <w:proofErr w:type="spellStart"/>
      <w:r w:rsidRPr="00F108ED">
        <w:rPr>
          <w:rFonts w:ascii="Calibri" w:hAnsi="Calibri" w:cs="Calibri"/>
          <w:sz w:val="22"/>
          <w:szCs w:val="22"/>
        </w:rPr>
        <w:t>oOo</w:t>
      </w:r>
      <w:proofErr w:type="spellEnd"/>
      <w:r w:rsidRPr="00F108ED">
        <w:rPr>
          <w:rFonts w:ascii="Calibri" w:hAnsi="Calibri" w:cs="Calibri"/>
          <w:sz w:val="22"/>
          <w:szCs w:val="22"/>
        </w:rPr>
        <w:t xml:space="preserve">   ---</w:t>
      </w:r>
    </w:p>
    <w:p w14:paraId="03BC644D" w14:textId="7FBD8499" w:rsidR="00F108ED" w:rsidRPr="00F108ED" w:rsidRDefault="00F108ED" w:rsidP="00F108ED">
      <w:pPr>
        <w:pStyle w:val="v1msonormal"/>
        <w:shd w:val="clear" w:color="auto" w:fill="FFFFFF"/>
        <w:spacing w:before="0" w:beforeAutospacing="0" w:after="0" w:afterAutospacing="0"/>
        <w:rPr>
          <w:rFonts w:ascii="Calibri" w:hAnsi="Calibri" w:cs="Calibri"/>
          <w:sz w:val="22"/>
          <w:szCs w:val="22"/>
        </w:rPr>
      </w:pPr>
    </w:p>
    <w:p w14:paraId="7AAF2356" w14:textId="77777777" w:rsidR="00F108ED" w:rsidRPr="00F108ED" w:rsidRDefault="00F108ED"/>
    <w:sectPr w:rsidR="00F108ED" w:rsidRPr="00F108ED"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ED"/>
    <w:rsid w:val="0011627C"/>
    <w:rsid w:val="003E43D8"/>
    <w:rsid w:val="006348DF"/>
    <w:rsid w:val="0076584B"/>
    <w:rsid w:val="00857500"/>
    <w:rsid w:val="009C717F"/>
    <w:rsid w:val="00BF0B13"/>
    <w:rsid w:val="00F1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CD1B"/>
  <w15:chartTrackingRefBased/>
  <w15:docId w15:val="{577B29C5-A2E3-4EB5-8E89-BA566E05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F108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8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2021-01-12T16:13:00Z</dcterms:created>
  <dcterms:modified xsi:type="dcterms:W3CDTF">2021-01-12T16:17:00Z</dcterms:modified>
</cp:coreProperties>
</file>