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D8CC" w14:textId="77777777" w:rsidR="00CB2A20" w:rsidRDefault="00CB2A20" w:rsidP="00CB2A2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297C0F" w14:textId="315B1D15" w:rsidR="00CB2A20" w:rsidRDefault="00CB2A20" w:rsidP="00CB2A2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Kitchenour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Lane 5.7.21 – temporary closure</w:t>
      </w:r>
    </w:p>
    <w:p w14:paraId="5442FB3C" w14:textId="77777777" w:rsidR="00CB2A20" w:rsidRDefault="00CB2A20" w:rsidP="00CB2A2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31AB36A" w14:textId="77777777" w:rsidR="00CB2A20" w:rsidRDefault="00CB2A20" w:rsidP="00CB2A2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DE1CC3" w14:textId="28AD1566" w:rsidR="00CB2A20" w:rsidRPr="00CB2A20" w:rsidRDefault="00CB2A20" w:rsidP="00CB2A2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CB2A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CB2A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7B021BD5" w14:textId="77777777" w:rsidR="00CB2A20" w:rsidRPr="00CB2A20" w:rsidRDefault="00CB2A20" w:rsidP="00CB2A2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CB2A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CB2A20" w:rsidRPr="00CB2A20" w14:paraId="48642D58" w14:textId="77777777" w:rsidTr="00CB2A20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2C706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EC9E268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Temporary Road Closure</w:t>
            </w:r>
          </w:p>
          <w:p w14:paraId="51FF9695" w14:textId="77777777" w:rsidR="00CB2A20" w:rsidRPr="00CB2A20" w:rsidRDefault="00CB2A20" w:rsidP="00CB2A20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B40F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E488CCD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U6294 </w:t>
            </w:r>
            <w:proofErr w:type="spellStart"/>
            <w:r w:rsidRPr="00CB2A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Kitchenour</w:t>
            </w:r>
            <w:proofErr w:type="spellEnd"/>
            <w:r w:rsidRPr="00CB2A2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Lane, Beckley </w:t>
            </w:r>
            <w:r w:rsidRPr="00CB2A20">
              <w:rPr>
                <w:rFonts w:ascii="Arial" w:eastAsia="Times New Roman" w:hAnsi="Arial" w:cs="Arial"/>
                <w:color w:val="000000"/>
                <w:lang w:eastAsia="en-GB"/>
              </w:rPr>
              <w:t xml:space="preserve">from its junction with the A268 </w:t>
            </w:r>
            <w:proofErr w:type="spellStart"/>
            <w:r w:rsidRPr="00CB2A20">
              <w:rPr>
                <w:rFonts w:ascii="Arial" w:eastAsia="Times New Roman" w:hAnsi="Arial" w:cs="Arial"/>
                <w:color w:val="000000"/>
                <w:lang w:eastAsia="en-GB"/>
              </w:rPr>
              <w:t>Barnets</w:t>
            </w:r>
            <w:proofErr w:type="spellEnd"/>
            <w:r w:rsidRPr="00CB2A20">
              <w:rPr>
                <w:rFonts w:ascii="Arial" w:eastAsia="Times New Roman" w:hAnsi="Arial" w:cs="Arial"/>
                <w:color w:val="000000"/>
                <w:lang w:eastAsia="en-GB"/>
              </w:rPr>
              <w:t xml:space="preserve"> Hill to the property known as Evening Wood, a distance of 586 metres.</w:t>
            </w:r>
          </w:p>
          <w:p w14:paraId="304E56C9" w14:textId="77777777" w:rsidR="00CB2A20" w:rsidRPr="00CB2A20" w:rsidRDefault="00CB2A20" w:rsidP="00CB2A20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B2A20" w:rsidRPr="00CB2A20" w14:paraId="003DE130" w14:textId="77777777" w:rsidTr="00CB2A2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5805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2E39837F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allow </w:t>
            </w:r>
            <w:r w:rsidRPr="00CB2A20">
              <w:rPr>
                <w:rFonts w:ascii="Arial" w:eastAsia="Times New Roman" w:hAnsi="Arial" w:cs="Arial"/>
                <w:color w:val="000000"/>
                <w:lang w:eastAsia="en-GB"/>
              </w:rPr>
              <w:t>BT Openreach to carry out cable jointing and splicing works</w:t>
            </w:r>
          </w:p>
          <w:p w14:paraId="6F766425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  <w:p w14:paraId="2BECC472" w14:textId="77777777" w:rsidR="00CB2A20" w:rsidRPr="00CB2A20" w:rsidRDefault="00CB2A20" w:rsidP="00CB2A20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1D8F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B2FD01D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 anticipated to take place </w:t>
            </w:r>
            <w:r w:rsidRPr="00CB2A20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from 5 July 2021 to 12 July 2021</w:t>
            </w:r>
          </w:p>
          <w:p w14:paraId="244FC838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Calibri" w:eastAsia="Times New Roman" w:hAnsi="Calibri" w:cs="Calibri"/>
                <w:color w:val="333333"/>
                <w:lang w:eastAsia="en-GB"/>
              </w:rPr>
              <w:t> </w:t>
            </w:r>
          </w:p>
          <w:p w14:paraId="23C0E489" w14:textId="77777777" w:rsidR="00CB2A20" w:rsidRPr="00CB2A20" w:rsidRDefault="00CB2A20" w:rsidP="00CB2A20">
            <w:pPr>
              <w:jc w:val="both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3A0C2D98" w14:textId="77777777" w:rsidR="00CB2A20" w:rsidRPr="00CB2A20" w:rsidRDefault="00CB2A20" w:rsidP="00CB2A2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CB2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0F48E0E" w14:textId="77777777" w:rsidR="00CB2A20" w:rsidRPr="00CB2A20" w:rsidRDefault="00CB2A20" w:rsidP="00CB2A2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CB2A2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20FAA1F4" w14:textId="77777777" w:rsidR="00CB2A20" w:rsidRPr="00CB2A20" w:rsidRDefault="00CB2A20" w:rsidP="00CB2A2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CB2A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Diversion via:</w:t>
      </w:r>
    </w:p>
    <w:p w14:paraId="4A23E0F6" w14:textId="77777777" w:rsidR="00CB2A20" w:rsidRPr="00CB2A20" w:rsidRDefault="00CB2A20" w:rsidP="00CB2A2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CB2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5D7A169B" w14:textId="77777777" w:rsidR="00CB2A20" w:rsidRPr="00CB2A20" w:rsidRDefault="00CB2A20" w:rsidP="00CB2A20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CB2A20">
        <w:rPr>
          <w:rFonts w:ascii="Arial" w:eastAsia="Times New Roman" w:hAnsi="Arial" w:cs="Arial"/>
          <w:b/>
          <w:bCs/>
          <w:color w:val="000000"/>
          <w:lang w:eastAsia="en-GB"/>
        </w:rPr>
        <w:t xml:space="preserve">A268 </w:t>
      </w:r>
      <w:proofErr w:type="spellStart"/>
      <w:r w:rsidRPr="00CB2A20">
        <w:rPr>
          <w:rFonts w:ascii="Arial" w:eastAsia="Times New Roman" w:hAnsi="Arial" w:cs="Arial"/>
          <w:b/>
          <w:bCs/>
          <w:color w:val="000000"/>
          <w:lang w:eastAsia="en-GB"/>
        </w:rPr>
        <w:t>Barnets</w:t>
      </w:r>
      <w:proofErr w:type="spellEnd"/>
      <w:r w:rsidRPr="00CB2A20">
        <w:rPr>
          <w:rFonts w:ascii="Arial" w:eastAsia="Times New Roman" w:hAnsi="Arial" w:cs="Arial"/>
          <w:b/>
          <w:bCs/>
          <w:color w:val="000000"/>
          <w:lang w:eastAsia="en-GB"/>
        </w:rPr>
        <w:t xml:space="preserve"> Hill - C91 Mackerel Hill and vice versa.</w:t>
      </w:r>
    </w:p>
    <w:p w14:paraId="5A19A3F3" w14:textId="77777777" w:rsidR="006348DF" w:rsidRDefault="006348DF"/>
    <w:sectPr w:rsidR="006348DF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20"/>
    <w:rsid w:val="0011627C"/>
    <w:rsid w:val="003E43D8"/>
    <w:rsid w:val="006348DF"/>
    <w:rsid w:val="0076584B"/>
    <w:rsid w:val="00857500"/>
    <w:rsid w:val="009C717F"/>
    <w:rsid w:val="00BF0B13"/>
    <w:rsid w:val="00CB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4F77"/>
  <w15:chartTrackingRefBased/>
  <w15:docId w15:val="{446D001C-5816-477F-B327-7265497F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CB2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2021-07-05T17:17:00Z</dcterms:created>
  <dcterms:modified xsi:type="dcterms:W3CDTF">2021-07-05T17:19:00Z</dcterms:modified>
</cp:coreProperties>
</file>