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FABD" w14:textId="2803E307" w:rsidR="006348DF" w:rsidRDefault="006348DF"/>
    <w:p w14:paraId="38293F90" w14:textId="21783DBF" w:rsidR="00EE30C6" w:rsidRDefault="00EE30C6"/>
    <w:p w14:paraId="0632BF42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2CD125C7" w14:textId="299B188D" w:rsidR="00EE30C6" w:rsidRDefault="00EE30C6" w:rsidP="00EE30C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TEMPORARY ROAD CLOSURES STODDARDS LANE/CHURCH LANE- 23 MAY 2022</w:t>
      </w:r>
    </w:p>
    <w:p w14:paraId="3E09A55A" w14:textId="77777777" w:rsidR="00EE30C6" w:rsidRDefault="00EE30C6" w:rsidP="00EE30C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3DFEEC3" w14:textId="58E037FF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be aware that the following works will be carried </w:t>
      </w:r>
      <w:proofErr w:type="gramStart"/>
      <w:r w:rsidRPr="00EE30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out:-</w:t>
      </w:r>
      <w:proofErr w:type="gramEnd"/>
    </w:p>
    <w:p w14:paraId="20D799FD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591"/>
      </w:tblGrid>
      <w:tr w:rsidR="00EE30C6" w:rsidRPr="00EE30C6" w14:paraId="535FDB5B" w14:textId="77777777" w:rsidTr="00EE30C6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4F03" w14:textId="77777777" w:rsidR="00EE30C6" w:rsidRPr="00EE30C6" w:rsidRDefault="00EE30C6" w:rsidP="00EE30C6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052E03D" w14:textId="77777777" w:rsidR="00EE30C6" w:rsidRPr="00EE30C6" w:rsidRDefault="00EE30C6" w:rsidP="00EE30C6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Temporary Road Closure</w:t>
            </w:r>
          </w:p>
          <w:p w14:paraId="267135D7" w14:textId="77777777" w:rsidR="00EE30C6" w:rsidRPr="00EE30C6" w:rsidRDefault="00EE30C6" w:rsidP="00EE30C6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3CFD" w14:textId="77777777" w:rsidR="00EE30C6" w:rsidRPr="00EE30C6" w:rsidRDefault="00EE30C6" w:rsidP="00EE30C6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5CFA57A" w14:textId="77777777" w:rsidR="00EE30C6" w:rsidRPr="00EE30C6" w:rsidRDefault="00EE30C6" w:rsidP="00EE30C6">
            <w:pPr>
              <w:numPr>
                <w:ilvl w:val="0"/>
                <w:numId w:val="1"/>
              </w:numPr>
              <w:spacing w:line="249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0C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U6415 </w:t>
            </w:r>
            <w:proofErr w:type="spellStart"/>
            <w:r w:rsidRPr="00EE30C6">
              <w:rPr>
                <w:rFonts w:ascii="Arial" w:eastAsia="Times New Roman" w:hAnsi="Arial" w:cs="Arial"/>
                <w:b/>
                <w:bCs/>
                <w:lang w:eastAsia="en-GB"/>
              </w:rPr>
              <w:t>Stoddards</w:t>
            </w:r>
            <w:proofErr w:type="spellEnd"/>
            <w:r w:rsidRPr="00EE30C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Lane, Beckley</w:t>
            </w:r>
            <w:r w:rsidRPr="00EE30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– Closed from its junction with the </w:t>
            </w:r>
            <w:r w:rsidRPr="00EE30C6">
              <w:rPr>
                <w:rFonts w:ascii="Arial" w:eastAsia="Times New Roman" w:hAnsi="Arial" w:cs="Arial"/>
                <w:lang w:eastAsia="en-GB"/>
              </w:rPr>
              <w:t>U6415 Rectory Lane</w:t>
            </w: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to the property known as </w:t>
            </w:r>
            <w:proofErr w:type="spellStart"/>
            <w:r w:rsidRPr="00EE30C6">
              <w:rPr>
                <w:rFonts w:ascii="Arial" w:eastAsia="Times New Roman" w:hAnsi="Arial" w:cs="Arial"/>
                <w:lang w:eastAsia="en-GB"/>
              </w:rPr>
              <w:t>Stoddards</w:t>
            </w:r>
            <w:proofErr w:type="spellEnd"/>
            <w:r w:rsidRPr="00EE30C6">
              <w:rPr>
                <w:rFonts w:ascii="Arial" w:eastAsia="Times New Roman" w:hAnsi="Arial" w:cs="Arial"/>
                <w:lang w:eastAsia="en-GB"/>
              </w:rPr>
              <w:t xml:space="preserve"> Barn, a distance of 535 metres</w:t>
            </w:r>
            <w:r w:rsidRPr="00EE30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</w:t>
            </w:r>
          </w:p>
          <w:p w14:paraId="3A0C24EB" w14:textId="77777777" w:rsidR="00EE30C6" w:rsidRPr="00EE30C6" w:rsidRDefault="00EE30C6" w:rsidP="00EE30C6">
            <w:pPr>
              <w:ind w:left="360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EF11EEA" w14:textId="77777777" w:rsidR="00EE30C6" w:rsidRPr="00EE30C6" w:rsidRDefault="00EE30C6" w:rsidP="00EE30C6">
            <w:pPr>
              <w:ind w:firstLine="663"/>
              <w:textAlignment w:val="baseline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Diversion via:  </w:t>
            </w:r>
            <w:r w:rsidRPr="00EE30C6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 xml:space="preserve">U6490 Church Lane - B2088 Main Street - A268 </w:t>
            </w:r>
            <w:proofErr w:type="spellStart"/>
            <w:r w:rsidRPr="00EE30C6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Peasmarsh</w:t>
            </w:r>
            <w:proofErr w:type="spellEnd"/>
            <w:r w:rsidRPr="00EE30C6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 xml:space="preserve"> Road /</w:t>
            </w:r>
          </w:p>
          <w:p w14:paraId="033BE528" w14:textId="77777777" w:rsidR="00EE30C6" w:rsidRPr="00EE30C6" w:rsidRDefault="00EE30C6" w:rsidP="00EE30C6">
            <w:pPr>
              <w:ind w:firstLine="663"/>
              <w:textAlignment w:val="baseline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proofErr w:type="spellStart"/>
            <w:r w:rsidRPr="00EE30C6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Whitebread</w:t>
            </w:r>
            <w:proofErr w:type="spellEnd"/>
          </w:p>
          <w:p w14:paraId="2BD2E39C" w14:textId="77777777" w:rsidR="00EE30C6" w:rsidRPr="00EE30C6" w:rsidRDefault="00EE30C6" w:rsidP="00EE30C6">
            <w:pPr>
              <w:ind w:firstLine="663"/>
              <w:textAlignment w:val="baseline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Lane </w:t>
            </w:r>
            <w:r w:rsidRPr="00EE30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and vice versa.</w:t>
            </w:r>
          </w:p>
          <w:p w14:paraId="5472945D" w14:textId="77777777" w:rsidR="00EE30C6" w:rsidRPr="00EE30C6" w:rsidRDefault="00EE30C6" w:rsidP="00EE30C6">
            <w:pPr>
              <w:numPr>
                <w:ilvl w:val="0"/>
                <w:numId w:val="2"/>
              </w:numPr>
              <w:spacing w:line="249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30C6">
              <w:rPr>
                <w:rFonts w:ascii="Arial" w:eastAsia="Times New Roman" w:hAnsi="Arial" w:cs="Arial"/>
                <w:b/>
                <w:bCs/>
                <w:lang w:eastAsia="en-GB"/>
              </w:rPr>
              <w:t>U6940 Church Lane, Beckley</w:t>
            </w:r>
            <w:r w:rsidRPr="00EE30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– Closed from its junction with the </w:t>
            </w:r>
            <w:r w:rsidRPr="00EE30C6">
              <w:rPr>
                <w:rFonts w:ascii="Arial" w:eastAsia="Times New Roman" w:hAnsi="Arial" w:cs="Arial"/>
                <w:lang w:eastAsia="en-GB"/>
              </w:rPr>
              <w:t>B2088 Main Street</w:t>
            </w: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to its junction with the </w:t>
            </w:r>
            <w:r w:rsidRPr="00EE30C6">
              <w:rPr>
                <w:rFonts w:ascii="Arial" w:eastAsia="Times New Roman" w:hAnsi="Arial" w:cs="Arial"/>
                <w:lang w:eastAsia="en-GB"/>
              </w:rPr>
              <w:t>U6415 Rectory Lane</w:t>
            </w: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, a distance of 455 metres.</w:t>
            </w:r>
          </w:p>
          <w:p w14:paraId="4AB2A992" w14:textId="77777777" w:rsidR="00EE30C6" w:rsidRPr="00EE30C6" w:rsidRDefault="00EE30C6" w:rsidP="00EE30C6">
            <w:pPr>
              <w:ind w:left="360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320348F" w14:textId="77777777" w:rsidR="00EE30C6" w:rsidRPr="00EE30C6" w:rsidRDefault="00EE30C6" w:rsidP="00EE30C6">
            <w:pPr>
              <w:ind w:firstLine="660"/>
              <w:textAlignment w:val="baseline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Pr="00EE30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Diversion via: </w:t>
            </w:r>
            <w:r w:rsidRPr="00EE30C6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B2088 Main Street</w:t>
            </w:r>
            <w:r w:rsidRPr="00EE30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- </w:t>
            </w:r>
            <w:r w:rsidRPr="00EE30C6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U6415 Rectory Lane </w:t>
            </w:r>
            <w:r w:rsidRPr="00EE30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and vice versa.</w:t>
            </w:r>
          </w:p>
          <w:p w14:paraId="458D28B7" w14:textId="77777777" w:rsidR="00EE30C6" w:rsidRPr="00EE30C6" w:rsidRDefault="00EE30C6" w:rsidP="00EE30C6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30C6" w:rsidRPr="00EE30C6" w14:paraId="097294F5" w14:textId="77777777" w:rsidTr="00EE30C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1AF6" w14:textId="77777777" w:rsidR="00EE30C6" w:rsidRPr="00EE30C6" w:rsidRDefault="00EE30C6" w:rsidP="00EE30C6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46A0E3C" w14:textId="77777777" w:rsidR="00EE30C6" w:rsidRPr="00EE30C6" w:rsidRDefault="00EE30C6" w:rsidP="00EE30C6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To allow BT Openreach to carry out cabling works.</w:t>
            </w:r>
          </w:p>
          <w:p w14:paraId="73B0D67B" w14:textId="77777777" w:rsidR="00EE30C6" w:rsidRPr="00EE30C6" w:rsidRDefault="00EE30C6" w:rsidP="00EE30C6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62211FD9" w14:textId="77777777" w:rsidR="00EE30C6" w:rsidRPr="00EE30C6" w:rsidRDefault="00EE30C6" w:rsidP="00EE30C6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A8B7" w14:textId="77777777" w:rsidR="00EE30C6" w:rsidRPr="00EE30C6" w:rsidRDefault="00EE30C6" w:rsidP="00EE30C6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8884900" w14:textId="77777777" w:rsidR="00EE30C6" w:rsidRPr="00EE30C6" w:rsidRDefault="00EE30C6" w:rsidP="00EE30C6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Works anticipated to take place </w:t>
            </w:r>
            <w:r w:rsidRPr="00EE30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from 01:00 hours on 23 May 2022 to 01:00 hours on 14 June 2022.</w:t>
            </w:r>
          </w:p>
          <w:p w14:paraId="7F655AA4" w14:textId="77777777" w:rsidR="00EE30C6" w:rsidRPr="00EE30C6" w:rsidRDefault="00EE30C6" w:rsidP="00EE30C6">
            <w:pPr>
              <w:jc w:val="both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6E533704" w14:textId="77777777" w:rsidR="00EE30C6" w:rsidRPr="00EE30C6" w:rsidRDefault="00EE30C6" w:rsidP="00EE30C6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E30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0BC94244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color w:val="000000"/>
          <w:lang w:eastAsia="en-GB"/>
        </w:rPr>
        <w:t> </w:t>
      </w:r>
    </w:p>
    <w:p w14:paraId="42FFD437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color w:val="000000"/>
          <w:lang w:eastAsia="en-GB"/>
        </w:rPr>
        <w:t> </w:t>
      </w:r>
    </w:p>
    <w:p w14:paraId="6B7D0D95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color w:val="000000"/>
          <w:lang w:eastAsia="en-GB"/>
        </w:rPr>
        <w:t>Advance warning signs will be placed on site advising of actual date of works.</w:t>
      </w:r>
    </w:p>
    <w:p w14:paraId="377EF189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color w:val="000000"/>
          <w:lang w:eastAsia="en-GB"/>
        </w:rPr>
        <w:t> </w:t>
      </w:r>
    </w:p>
    <w:p w14:paraId="1C04D788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color w:val="000000"/>
          <w:lang w:eastAsia="en-GB"/>
        </w:rPr>
        <w:t xml:space="preserve">If you need to discuss this </w:t>
      </w:r>
      <w:proofErr w:type="gramStart"/>
      <w:r w:rsidRPr="00EE30C6">
        <w:rPr>
          <w:rFonts w:ascii="Arial" w:eastAsia="Times New Roman" w:hAnsi="Arial" w:cs="Arial"/>
          <w:color w:val="000000"/>
          <w:lang w:eastAsia="en-GB"/>
        </w:rPr>
        <w:t>further</w:t>
      </w:r>
      <w:proofErr w:type="gramEnd"/>
      <w:r w:rsidRPr="00EE30C6">
        <w:rPr>
          <w:rFonts w:ascii="Arial" w:eastAsia="Times New Roman" w:hAnsi="Arial" w:cs="Arial"/>
          <w:color w:val="000000"/>
          <w:lang w:eastAsia="en-GB"/>
        </w:rPr>
        <w:t xml:space="preserve"> please contact:</w:t>
      </w:r>
    </w:p>
    <w:p w14:paraId="00CD502E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5F89AB08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3F734632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Arial" w:eastAsia="Times New Roman" w:hAnsi="Arial" w:cs="Arial"/>
          <w:b/>
          <w:bCs/>
          <w:color w:val="000000"/>
          <w:lang w:eastAsia="en-GB"/>
        </w:rPr>
        <w:t>BT Openreach on </w:t>
      </w:r>
      <w:r w:rsidRPr="00EE30C6">
        <w:rPr>
          <w:rFonts w:ascii="Arial" w:eastAsia="Times New Roman" w:hAnsi="Arial" w:cs="Arial"/>
          <w:b/>
          <w:bCs/>
          <w:color w:val="333333"/>
          <w:lang w:eastAsia="en-GB"/>
        </w:rPr>
        <w:t>01449 745755</w:t>
      </w:r>
    </w:p>
    <w:p w14:paraId="4458CDDF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1DDEB875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04572F2F" w14:textId="77777777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Calibri" w:eastAsia="Times New Roman" w:hAnsi="Calibri" w:cs="Calibri"/>
          <w:color w:val="333333"/>
          <w:lang w:eastAsia="en-GB"/>
        </w:rPr>
        <w:t>Network Assurance Team | East Sussex Highways</w:t>
      </w:r>
    </w:p>
    <w:p w14:paraId="1FB9C6EA" w14:textId="4B8226B4" w:rsidR="00EE30C6" w:rsidRPr="00EE30C6" w:rsidRDefault="00EE30C6" w:rsidP="00EE30C6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EE30C6">
        <w:rPr>
          <w:rFonts w:ascii="Calibri" w:eastAsia="Times New Roman" w:hAnsi="Calibri" w:cs="Calibri"/>
          <w:b/>
          <w:bCs/>
          <w:color w:val="333333"/>
          <w:lang w:eastAsia="en-GB"/>
        </w:rPr>
        <w:t>Website:</w:t>
      </w:r>
      <w:r w:rsidRPr="00EE30C6">
        <w:rPr>
          <w:rFonts w:ascii="Calibri" w:eastAsia="Times New Roman" w:hAnsi="Calibri" w:cs="Calibri"/>
          <w:color w:val="333333"/>
          <w:lang w:eastAsia="en-GB"/>
        </w:rPr>
        <w:t> </w:t>
      </w:r>
      <w:hyperlink r:id="rId5" w:tgtFrame="_blank" w:history="1">
        <w:r w:rsidRPr="00EE30C6">
          <w:rPr>
            <w:rFonts w:ascii="Calibri" w:eastAsia="Times New Roman" w:hAnsi="Calibri" w:cs="Calibri"/>
            <w:color w:val="0000FF"/>
            <w:u w:val="single"/>
            <w:lang w:eastAsia="en-GB"/>
          </w:rPr>
          <w:t>www.eastsussexhighways.com</w:t>
        </w:r>
      </w:hyperlink>
      <w:r w:rsidRPr="00EE30C6">
        <w:rPr>
          <w:rFonts w:ascii="Calibri" w:eastAsia="Times New Roman" w:hAnsi="Calibri" w:cs="Calibri"/>
          <w:color w:val="333333"/>
          <w:lang w:eastAsia="en-GB"/>
        </w:rPr>
        <w:t> </w:t>
      </w:r>
      <w:proofErr w:type="gramStart"/>
      <w:r w:rsidRPr="00EE30C6">
        <w:rPr>
          <w:rFonts w:ascii="Arial Narrow" w:eastAsia="Times New Roman" w:hAnsi="Arial Narrow" w:cs="Calibri"/>
          <w:b/>
          <w:bCs/>
          <w:color w:val="333333"/>
          <w:lang w:eastAsia="en-GB"/>
        </w:rPr>
        <w:t>Social Media</w:t>
      </w:r>
      <w:proofErr w:type="gramEnd"/>
      <w:r w:rsidRPr="00EE30C6">
        <w:rPr>
          <w:rFonts w:ascii="Arial Narrow" w:eastAsia="Times New Roman" w:hAnsi="Arial Narrow" w:cs="Calibri"/>
          <w:b/>
          <w:bCs/>
          <w:color w:val="333333"/>
          <w:lang w:eastAsia="en-GB"/>
        </w:rPr>
        <w:t>: </w:t>
      </w:r>
      <w:r w:rsidRPr="00EE30C6">
        <w:rPr>
          <w:rFonts w:ascii="Arial Narrow" w:eastAsia="Times New Roman" w:hAnsi="Arial Narrow" w:cs="Calibri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0B692948" wp14:editId="2E5D4739">
                <wp:extent cx="209550" cy="209550"/>
                <wp:effectExtent l="0" t="0" r="0" b="0"/>
                <wp:docPr id="4" name="Rectangle 4" descr="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E56B6" id="Rectangle 4" o:spid="_x0000_s1026" alt="fb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vd0gEAAJ4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E30C6">
        <w:rPr>
          <w:rFonts w:ascii="Arial Narrow" w:eastAsia="Times New Roman" w:hAnsi="Arial Narrow" w:cs="Calibri"/>
          <w:b/>
          <w:bCs/>
          <w:color w:val="333333"/>
          <w:lang w:eastAsia="en-GB"/>
        </w:rPr>
        <w:t> </w:t>
      </w:r>
      <w:r w:rsidRPr="00EE30C6">
        <w:rPr>
          <w:rFonts w:ascii="Arial Narrow" w:eastAsia="Times New Roman" w:hAnsi="Arial Narrow" w:cs="Calibri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5C616507" wp14:editId="505B59B9">
                <wp:extent cx="209550" cy="209550"/>
                <wp:effectExtent l="0" t="0" r="0" b="0"/>
                <wp:docPr id="3" name="Rectangle 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60196" id="Rectangle 3" o:spid="_x0000_s1026" alt="twitter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vd0gEAAJ4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E30C6">
        <w:rPr>
          <w:rFonts w:ascii="Arial Narrow" w:eastAsia="Times New Roman" w:hAnsi="Arial Narrow" w:cs="Calibri"/>
          <w:b/>
          <w:bCs/>
          <w:color w:val="333333"/>
          <w:lang w:eastAsia="en-GB"/>
        </w:rPr>
        <w:t> </w:t>
      </w:r>
      <w:r w:rsidRPr="00EE30C6">
        <w:rPr>
          <w:rFonts w:ascii="Arial Narrow" w:eastAsia="Times New Roman" w:hAnsi="Arial Narrow" w:cs="Calibri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1F6DAE63" wp14:editId="0BA4AAE7">
                <wp:extent cx="209550" cy="209550"/>
                <wp:effectExtent l="0" t="0" r="0" b="0"/>
                <wp:docPr id="2" name="Rectangle 2" descr="i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DB663" id="Rectangle 2" o:spid="_x0000_s1026" alt="iin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vd0gEAAJ4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E30C6">
        <w:rPr>
          <w:rFonts w:ascii="Arial Narrow" w:eastAsia="Times New Roman" w:hAnsi="Arial Narrow" w:cs="Calibri"/>
          <w:b/>
          <w:bCs/>
          <w:color w:val="333333"/>
          <w:lang w:eastAsia="en-GB"/>
        </w:rPr>
        <w:t> </w:t>
      </w:r>
      <w:r w:rsidRPr="00EE30C6">
        <w:rPr>
          <w:rFonts w:ascii="Arial Narrow" w:eastAsia="Times New Roman" w:hAnsi="Arial Narrow" w:cs="Calibri"/>
          <w:b/>
          <w:bCs/>
          <w:noProof/>
          <w:color w:val="0000FF"/>
          <w:lang w:eastAsia="en-GB"/>
        </w:rPr>
        <mc:AlternateContent>
          <mc:Choice Requires="wps">
            <w:drawing>
              <wp:inline distT="0" distB="0" distL="0" distR="0" wp14:anchorId="4DC7D492" wp14:editId="14340ED0">
                <wp:extent cx="209550" cy="209550"/>
                <wp:effectExtent l="0" t="0" r="0" b="0"/>
                <wp:docPr id="1" name="Rectangle 1" descr="In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1A58A" id="Rectangle 1" o:spid="_x0000_s1026" alt="Insta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vd0gEAAJ4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CE59856" w14:textId="77777777" w:rsidR="00EE30C6" w:rsidRDefault="00EE30C6"/>
    <w:sectPr w:rsidR="00EE30C6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563"/>
    <w:multiLevelType w:val="multilevel"/>
    <w:tmpl w:val="D3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941C5"/>
    <w:multiLevelType w:val="multilevel"/>
    <w:tmpl w:val="C74C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264722">
    <w:abstractNumId w:val="0"/>
  </w:num>
  <w:num w:numId="2" w16cid:durableId="52679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C6"/>
    <w:rsid w:val="0011627C"/>
    <w:rsid w:val="003E43D8"/>
    <w:rsid w:val="006348DF"/>
    <w:rsid w:val="0076584B"/>
    <w:rsid w:val="00857500"/>
    <w:rsid w:val="009C717F"/>
    <w:rsid w:val="00BF0B13"/>
    <w:rsid w:val="00EE30C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AAB2"/>
  <w15:chartTrackingRefBased/>
  <w15:docId w15:val="{0357DFCA-F1FE-4400-8903-E1598C25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EE3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3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tsussexhighway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2022-04-20T11:48:00Z</dcterms:created>
  <dcterms:modified xsi:type="dcterms:W3CDTF">2022-04-20T11:51:00Z</dcterms:modified>
</cp:coreProperties>
</file>