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634B" w14:textId="36B63F2A" w:rsidR="003B36FB" w:rsidRPr="003B36FB" w:rsidRDefault="003B36FB" w:rsidP="003B36FB">
      <w:pPr>
        <w:rPr>
          <w:rFonts w:ascii="Verdana" w:eastAsia="Times New Roman" w:hAnsi="Verdana" w:cs="Times New Roman"/>
          <w:b/>
          <w:bCs/>
          <w:color w:val="333333"/>
          <w:sz w:val="36"/>
          <w:szCs w:val="36"/>
          <w:lang w:eastAsia="en-GB"/>
        </w:rPr>
      </w:pPr>
      <w:r w:rsidRPr="003B36FB">
        <w:rPr>
          <w:rFonts w:ascii="Verdana" w:eastAsia="Times New Roman" w:hAnsi="Verdana" w:cs="Times New Roman"/>
          <w:color w:val="333333"/>
          <w:sz w:val="17"/>
          <w:szCs w:val="17"/>
          <w:lang w:eastAsia="en-GB"/>
        </w:rPr>
        <w:br w:type="textWrapping" w:clear="all"/>
      </w:r>
    </w:p>
    <w:p w14:paraId="2CF797E0" w14:textId="77777777" w:rsidR="003B36FB" w:rsidRPr="003B36FB" w:rsidRDefault="003B36FB" w:rsidP="003B36FB">
      <w:pPr>
        <w:shd w:val="clear" w:color="auto" w:fill="FFFFFF"/>
        <w:rPr>
          <w:rFonts w:ascii="Verdana" w:eastAsia="Times New Roman" w:hAnsi="Verdana" w:cs="Times New Roman"/>
          <w:vanish/>
          <w:color w:val="333333"/>
          <w:sz w:val="17"/>
          <w:szCs w:val="17"/>
          <w:lang w:eastAsia="en-GB"/>
        </w:rPr>
      </w:pPr>
    </w:p>
    <w:tbl>
      <w:tblPr>
        <w:tblW w:w="5000" w:type="pct"/>
        <w:shd w:val="clear" w:color="auto" w:fill="57C6D1"/>
        <w:tblCellMar>
          <w:left w:w="0" w:type="dxa"/>
          <w:right w:w="0" w:type="dxa"/>
        </w:tblCellMar>
        <w:tblLook w:val="04A0" w:firstRow="1" w:lastRow="0" w:firstColumn="1" w:lastColumn="0" w:noHBand="0" w:noVBand="1"/>
      </w:tblPr>
      <w:tblGrid>
        <w:gridCol w:w="9921"/>
      </w:tblGrid>
      <w:tr w:rsidR="003B36FB" w:rsidRPr="003B36FB" w14:paraId="68D2DA12" w14:textId="77777777" w:rsidTr="003B36FB">
        <w:tc>
          <w:tcPr>
            <w:tcW w:w="0" w:type="auto"/>
            <w:shd w:val="clear" w:color="auto" w:fill="57C6D1"/>
            <w:tcMar>
              <w:top w:w="30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4C285373" w14:textId="77777777">
              <w:trPr>
                <w:jc w:val="center"/>
              </w:trPr>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3B36FB" w:rsidRPr="003B36FB" w14:paraId="1EF9D192" w14:textId="77777777">
                    <w:tc>
                      <w:tcPr>
                        <w:tcW w:w="0" w:type="auto"/>
                        <w:vAlign w:val="center"/>
                        <w:hideMark/>
                      </w:tcPr>
                      <w:p w14:paraId="318A3AAD" w14:textId="5C7034A5"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color w:val="084951"/>
                            <w:sz w:val="24"/>
                            <w:szCs w:val="24"/>
                            <w:lang w:eastAsia="en-GB"/>
                          </w:rPr>
                          <w:drawing>
                            <wp:inline distT="0" distB="0" distL="0" distR="0" wp14:anchorId="6BDAB3E8" wp14:editId="69D99D30">
                              <wp:extent cx="2052320" cy="446405"/>
                              <wp:effectExtent l="0" t="0" r="5080" b="0"/>
                              <wp:docPr id="10" name="Picture 10" descr="South East Water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th East Water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446405"/>
                                      </a:xfrm>
                                      <a:prstGeom prst="rect">
                                        <a:avLst/>
                                      </a:prstGeom>
                                      <a:noFill/>
                                      <a:ln>
                                        <a:noFill/>
                                      </a:ln>
                                    </pic:spPr>
                                  </pic:pic>
                                </a:graphicData>
                              </a:graphic>
                            </wp:inline>
                          </w:drawing>
                        </w:r>
                      </w:p>
                    </w:tc>
                  </w:tr>
                </w:tbl>
                <w:p w14:paraId="70E995E5" w14:textId="77777777" w:rsidR="003B36FB" w:rsidRPr="003B36FB" w:rsidRDefault="003B36FB" w:rsidP="003B36FB">
                  <w:pPr>
                    <w:rPr>
                      <w:rFonts w:ascii="Times New Roman" w:eastAsia="Times New Roman" w:hAnsi="Times New Roman" w:cs="Times New Roman"/>
                      <w:sz w:val="24"/>
                      <w:szCs w:val="24"/>
                      <w:lang w:eastAsia="en-GB"/>
                    </w:rPr>
                  </w:pPr>
                </w:p>
              </w:tc>
            </w:tr>
          </w:tbl>
          <w:p w14:paraId="421633ED"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7C04CF9C" w14:textId="77777777" w:rsidR="003B36FB" w:rsidRPr="003B36FB" w:rsidRDefault="003B36FB" w:rsidP="003B36FB">
      <w:pPr>
        <w:shd w:val="clear" w:color="auto" w:fill="FFFFFF"/>
        <w:rPr>
          <w:rFonts w:ascii="Verdana" w:eastAsia="Times New Roman" w:hAnsi="Verdana" w:cs="Times New Roman"/>
          <w:vanish/>
          <w:color w:val="333333"/>
          <w:sz w:val="17"/>
          <w:szCs w:val="17"/>
          <w:lang w:eastAsia="en-GB"/>
        </w:rPr>
      </w:pPr>
    </w:p>
    <w:tbl>
      <w:tblPr>
        <w:tblW w:w="5000" w:type="pct"/>
        <w:tblCellMar>
          <w:left w:w="0" w:type="dxa"/>
          <w:right w:w="0" w:type="dxa"/>
        </w:tblCellMar>
        <w:tblLook w:val="04A0" w:firstRow="1" w:lastRow="0" w:firstColumn="1" w:lastColumn="0" w:noHBand="0" w:noVBand="1"/>
      </w:tblPr>
      <w:tblGrid>
        <w:gridCol w:w="9921"/>
      </w:tblGrid>
      <w:tr w:rsidR="003B36FB" w:rsidRPr="003B36FB" w14:paraId="38BDC6E3" w14:textId="77777777" w:rsidTr="003B36FB">
        <w:tc>
          <w:tcPr>
            <w:tcW w:w="0" w:type="auto"/>
            <w:hideMark/>
          </w:tcPr>
          <w:p w14:paraId="5F9D832A" w14:textId="2A891245"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sz w:val="24"/>
                <w:szCs w:val="24"/>
                <w:lang w:eastAsia="en-GB"/>
              </w:rPr>
              <w:drawing>
                <wp:inline distT="0" distB="0" distL="0" distR="0" wp14:anchorId="4034B767" wp14:editId="73449EB2">
                  <wp:extent cx="6299835" cy="2679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267970"/>
                          </a:xfrm>
                          <a:prstGeom prst="rect">
                            <a:avLst/>
                          </a:prstGeom>
                          <a:noFill/>
                          <a:ln>
                            <a:noFill/>
                          </a:ln>
                        </pic:spPr>
                      </pic:pic>
                    </a:graphicData>
                  </a:graphic>
                </wp:inline>
              </w:drawing>
            </w:r>
          </w:p>
        </w:tc>
      </w:tr>
    </w:tbl>
    <w:p w14:paraId="6383CA21" w14:textId="77777777" w:rsidR="003B36FB" w:rsidRPr="003B36FB" w:rsidRDefault="003B36FB" w:rsidP="003B36FB">
      <w:pPr>
        <w:shd w:val="clear" w:color="auto" w:fill="FFFFFF"/>
        <w:rPr>
          <w:rFonts w:ascii="Verdana" w:eastAsia="Times New Roman" w:hAnsi="Verdana" w:cs="Times New Roman"/>
          <w:vanish/>
          <w:color w:val="333333"/>
          <w:sz w:val="17"/>
          <w:szCs w:val="17"/>
          <w:lang w:eastAsia="en-GB"/>
        </w:rPr>
      </w:pPr>
    </w:p>
    <w:tbl>
      <w:tblPr>
        <w:tblW w:w="5000" w:type="pct"/>
        <w:tblCellMar>
          <w:left w:w="0" w:type="dxa"/>
          <w:right w:w="0" w:type="dxa"/>
        </w:tblCellMar>
        <w:tblLook w:val="04A0" w:firstRow="1" w:lastRow="0" w:firstColumn="1" w:lastColumn="0" w:noHBand="0" w:noVBand="1"/>
      </w:tblPr>
      <w:tblGrid>
        <w:gridCol w:w="9921"/>
      </w:tblGrid>
      <w:tr w:rsidR="003B36FB" w:rsidRPr="003B36FB" w14:paraId="1986A686" w14:textId="77777777" w:rsidTr="003B36FB">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54E35720"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3B36FB" w:rsidRPr="003B36FB" w14:paraId="3C5D8D4A" w14:textId="77777777">
                    <w:trPr>
                      <w:trHeight w:val="900"/>
                      <w:jc w:val="center"/>
                    </w:trPr>
                    <w:tc>
                      <w:tcPr>
                        <w:tcW w:w="0" w:type="auto"/>
                        <w:vAlign w:val="center"/>
                        <w:hideMark/>
                      </w:tcPr>
                      <w:p w14:paraId="51EE41C2"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26A916AE" w14:textId="77777777">
                    <w:trPr>
                      <w:jc w:val="center"/>
                    </w:trPr>
                    <w:tc>
                      <w:tcPr>
                        <w:tcW w:w="0" w:type="auto"/>
                        <w:hideMark/>
                      </w:tcPr>
                      <w:p w14:paraId="6C02133E" w14:textId="77777777" w:rsidR="003B36FB" w:rsidRPr="003B36FB" w:rsidRDefault="003B36FB" w:rsidP="003B36FB">
                        <w:pPr>
                          <w:jc w:val="center"/>
                          <w:rPr>
                            <w:rFonts w:ascii="Times New Roman" w:eastAsia="Times New Roman" w:hAnsi="Times New Roman" w:cs="Times New Roman"/>
                            <w:sz w:val="24"/>
                            <w:szCs w:val="24"/>
                            <w:lang w:eastAsia="en-GB"/>
                          </w:rPr>
                        </w:pPr>
                        <w:r w:rsidRPr="003B36FB">
                          <w:rPr>
                            <w:rFonts w:ascii="Arial" w:eastAsia="Times New Roman" w:hAnsi="Arial" w:cs="Arial"/>
                            <w:b/>
                            <w:bCs/>
                            <w:color w:val="084951"/>
                            <w:sz w:val="60"/>
                            <w:szCs w:val="60"/>
                            <w:lang w:eastAsia="en-GB"/>
                          </w:rPr>
                          <w:t>We still need your help to keep the taps flowing locally</w:t>
                        </w:r>
                      </w:p>
                    </w:tc>
                  </w:tr>
                </w:tbl>
                <w:p w14:paraId="3FD7CD14"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30923ED1"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19DA69F0"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7"/>
                  </w:tblGrid>
                  <w:tr w:rsidR="003B36FB" w:rsidRPr="003B36FB" w14:paraId="63FCEBB6" w14:textId="77777777">
                    <w:trPr>
                      <w:trHeight w:val="900"/>
                      <w:jc w:val="center"/>
                    </w:trPr>
                    <w:tc>
                      <w:tcPr>
                        <w:tcW w:w="0" w:type="auto"/>
                        <w:vAlign w:val="center"/>
                        <w:hideMark/>
                      </w:tcPr>
                      <w:p w14:paraId="7580A9BF"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003B2E9B" w14:textId="77777777">
                    <w:trPr>
                      <w:jc w:val="center"/>
                    </w:trPr>
                    <w:tc>
                      <w:tcPr>
                        <w:tcW w:w="0" w:type="auto"/>
                        <w:hideMark/>
                      </w:tcPr>
                      <w:p w14:paraId="78EB9189" w14:textId="5E28F591"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sz w:val="24"/>
                            <w:szCs w:val="24"/>
                            <w:lang w:eastAsia="en-GB"/>
                          </w:rPr>
                          <w:drawing>
                            <wp:inline distT="0" distB="0" distL="0" distR="0" wp14:anchorId="416CC874" wp14:editId="32B829D1">
                              <wp:extent cx="5528945" cy="33280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945" cy="3328035"/>
                                      </a:xfrm>
                                      <a:prstGeom prst="rect">
                                        <a:avLst/>
                                      </a:prstGeom>
                                      <a:noFill/>
                                      <a:ln>
                                        <a:noFill/>
                                      </a:ln>
                                    </pic:spPr>
                                  </pic:pic>
                                </a:graphicData>
                              </a:graphic>
                            </wp:inline>
                          </w:drawing>
                        </w:r>
                      </w:p>
                    </w:tc>
                  </w:tr>
                  <w:tr w:rsidR="003B36FB" w:rsidRPr="003B36FB" w14:paraId="0DA32622" w14:textId="77777777">
                    <w:trPr>
                      <w:jc w:val="center"/>
                    </w:trPr>
                    <w:tc>
                      <w:tcPr>
                        <w:tcW w:w="0" w:type="auto"/>
                        <w:shd w:val="clear" w:color="auto" w:fill="D5F1F3"/>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7"/>
                        </w:tblGrid>
                        <w:tr w:rsidR="003B36FB" w:rsidRPr="003B36FB" w14:paraId="7FD89069" w14:textId="77777777">
                          <w:trPr>
                            <w:jc w:val="center"/>
                          </w:trPr>
                          <w:tc>
                            <w:tcPr>
                              <w:tcW w:w="0" w:type="auto"/>
                              <w:hideMark/>
                            </w:tcPr>
                            <w:p w14:paraId="7977B145" w14:textId="77777777" w:rsidR="003B36FB" w:rsidRPr="003B36FB" w:rsidRDefault="003B36FB" w:rsidP="003B36FB">
                              <w:pPr>
                                <w:jc w:val="center"/>
                                <w:rPr>
                                  <w:rFonts w:ascii="Times New Roman" w:eastAsia="Times New Roman" w:hAnsi="Times New Roman" w:cs="Times New Roman"/>
                                  <w:sz w:val="24"/>
                                  <w:szCs w:val="24"/>
                                  <w:lang w:eastAsia="en-GB"/>
                                </w:rPr>
                              </w:pPr>
                              <w:r w:rsidRPr="003B36FB">
                                <w:rPr>
                                  <w:rFonts w:ascii="Arial" w:eastAsia="Times New Roman" w:hAnsi="Arial" w:cs="Arial"/>
                                  <w:b/>
                                  <w:bCs/>
                                  <w:color w:val="084951"/>
                                  <w:sz w:val="38"/>
                                  <w:szCs w:val="38"/>
                                  <w:lang w:eastAsia="en-GB"/>
                                </w:rPr>
                                <w:t>With hotter days here to stay, every drop of water counts. Thank you for being so mindful of your water use.</w:t>
                              </w:r>
                            </w:p>
                          </w:tc>
                        </w:tr>
                        <w:tr w:rsidR="003B36FB" w:rsidRPr="003B36FB" w14:paraId="6BF3C244" w14:textId="77777777">
                          <w:trPr>
                            <w:jc w:val="center"/>
                          </w:trPr>
                          <w:tc>
                            <w:tcPr>
                              <w:tcW w:w="0" w:type="auto"/>
                              <w:tcMar>
                                <w:top w:w="150" w:type="dxa"/>
                                <w:left w:w="0" w:type="dxa"/>
                                <w:bottom w:w="0" w:type="dxa"/>
                                <w:right w:w="0" w:type="dxa"/>
                              </w:tcMar>
                              <w:hideMark/>
                            </w:tcPr>
                            <w:p w14:paraId="32290D66" w14:textId="77777777" w:rsidR="003B36FB" w:rsidRPr="003B36FB" w:rsidRDefault="003B36FB" w:rsidP="003B36FB">
                              <w:pPr>
                                <w:spacing w:before="300" w:line="330" w:lineRule="atLeast"/>
                                <w:rPr>
                                  <w:rFonts w:ascii="Arial" w:eastAsia="Times New Roman" w:hAnsi="Arial" w:cs="Arial"/>
                                  <w:color w:val="000000"/>
                                  <w:sz w:val="21"/>
                                  <w:szCs w:val="21"/>
                                  <w:lang w:eastAsia="en-GB"/>
                                </w:rPr>
                              </w:pPr>
                              <w:r w:rsidRPr="003B36FB">
                                <w:rPr>
                                  <w:rFonts w:ascii="Arial" w:eastAsia="Times New Roman" w:hAnsi="Arial" w:cs="Arial"/>
                                  <w:color w:val="000000"/>
                                  <w:sz w:val="21"/>
                                  <w:szCs w:val="21"/>
                                  <w:lang w:eastAsia="en-GB"/>
                                </w:rPr>
                                <w:lastRenderedPageBreak/>
                                <w:t>With the continued hot weather across the South East, demand for water is exceptionally high. Combined with very little rainfall, this is putting immense pressure on our supply network, and we'd like to say thank you to you, and your community, for helping to keep the taps flowing this summer.</w:t>
                              </w:r>
                              <w:r w:rsidRPr="003B36FB">
                                <w:rPr>
                                  <w:rFonts w:ascii="Arial" w:eastAsia="Times New Roman" w:hAnsi="Arial" w:cs="Arial"/>
                                  <w:color w:val="000000"/>
                                  <w:sz w:val="21"/>
                                  <w:szCs w:val="21"/>
                                  <w:lang w:eastAsia="en-GB"/>
                                </w:rPr>
                                <w:br/>
                              </w:r>
                              <w:r w:rsidRPr="003B36FB">
                                <w:rPr>
                                  <w:rFonts w:ascii="Arial" w:eastAsia="Times New Roman" w:hAnsi="Arial" w:cs="Arial"/>
                                  <w:color w:val="000000"/>
                                  <w:sz w:val="21"/>
                                  <w:szCs w:val="21"/>
                                  <w:lang w:eastAsia="en-GB"/>
                                </w:rPr>
                                <w:br/>
                                <w:t>Our daily water demand graph below highlights the millions of additional litres of water we're having to treat, pump and supply each day. We're sharing regular updates of water demand across our network on our Water Latest webpage, and lots of ways we can all help save water. </w:t>
                              </w:r>
                            </w:p>
                          </w:tc>
                        </w:tr>
                        <w:tr w:rsidR="003B36FB" w:rsidRPr="003B36FB" w14:paraId="6C244AEC" w14:textId="77777777">
                          <w:trPr>
                            <w:jc w:val="center"/>
                          </w:trPr>
                          <w:tc>
                            <w:tcPr>
                              <w:tcW w:w="0" w:type="auto"/>
                              <w:tcMar>
                                <w:top w:w="5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3B36FB" w:rsidRPr="003B36FB" w14:paraId="586DCE11" w14:textId="77777777">
                                <w:trPr>
                                  <w:jc w:val="center"/>
                                </w:trPr>
                                <w:tc>
                                  <w:tcPr>
                                    <w:tcW w:w="0" w:type="auto"/>
                                    <w:shd w:val="clear" w:color="auto" w:fill="084951"/>
                                    <w:tcMar>
                                      <w:top w:w="225" w:type="dxa"/>
                                      <w:left w:w="900" w:type="dxa"/>
                                      <w:bottom w:w="225" w:type="dxa"/>
                                      <w:right w:w="900" w:type="dxa"/>
                                    </w:tcMar>
                                    <w:hideMark/>
                                  </w:tcPr>
                                  <w:p w14:paraId="01709E19" w14:textId="77777777" w:rsidR="003B36FB" w:rsidRPr="003B36FB" w:rsidRDefault="003B36FB" w:rsidP="003B36FB">
                                    <w:pPr>
                                      <w:spacing w:line="300" w:lineRule="atLeast"/>
                                      <w:jc w:val="center"/>
                                      <w:rPr>
                                        <w:rFonts w:ascii="Arial" w:eastAsia="Times New Roman" w:hAnsi="Arial" w:cs="Arial"/>
                                        <w:color w:val="FFFFFF"/>
                                        <w:sz w:val="21"/>
                                        <w:szCs w:val="21"/>
                                        <w:lang w:eastAsia="en-GB"/>
                                      </w:rPr>
                                    </w:pPr>
                                    <w:hyperlink r:id="rId9" w:tgtFrame="_blank" w:history="1">
                                      <w:r w:rsidRPr="003B36FB">
                                        <w:rPr>
                                          <w:rFonts w:ascii="Arial" w:eastAsia="Times New Roman" w:hAnsi="Arial" w:cs="Arial"/>
                                          <w:color w:val="FFFFFF"/>
                                          <w:sz w:val="21"/>
                                          <w:szCs w:val="21"/>
                                          <w:lang w:eastAsia="en-GB"/>
                                        </w:rPr>
                                        <w:t>Water Latest by South East Water</w:t>
                                      </w:r>
                                    </w:hyperlink>
                                  </w:p>
                                </w:tc>
                              </w:tr>
                            </w:tbl>
                            <w:p w14:paraId="078749BB"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475B1E38"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46FAAD62"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6B1ECDCA"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077B8382"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7"/>
                  </w:tblGrid>
                  <w:tr w:rsidR="003B36FB" w:rsidRPr="003B36FB" w14:paraId="2D4BC429" w14:textId="77777777">
                    <w:trPr>
                      <w:trHeight w:val="900"/>
                      <w:jc w:val="center"/>
                    </w:trPr>
                    <w:tc>
                      <w:tcPr>
                        <w:tcW w:w="0" w:type="auto"/>
                        <w:vAlign w:val="center"/>
                        <w:hideMark/>
                      </w:tcPr>
                      <w:p w14:paraId="17C9A1AA"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7CDAA026" w14:textId="77777777">
                    <w:trPr>
                      <w:jc w:val="center"/>
                    </w:trPr>
                    <w:tc>
                      <w:tcPr>
                        <w:tcW w:w="0" w:type="auto"/>
                        <w:hideMark/>
                      </w:tcPr>
                      <w:p w14:paraId="4EB124B9" w14:textId="015A542F"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sz w:val="24"/>
                            <w:szCs w:val="24"/>
                            <w:lang w:eastAsia="en-GB"/>
                          </w:rPr>
                          <w:lastRenderedPageBreak/>
                          <w:drawing>
                            <wp:inline distT="0" distB="0" distL="0" distR="0" wp14:anchorId="0552E269" wp14:editId="7524017F">
                              <wp:extent cx="5528945" cy="5954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8945" cy="5954395"/>
                                      </a:xfrm>
                                      <a:prstGeom prst="rect">
                                        <a:avLst/>
                                      </a:prstGeom>
                                      <a:noFill/>
                                      <a:ln>
                                        <a:noFill/>
                                      </a:ln>
                                    </pic:spPr>
                                  </pic:pic>
                                </a:graphicData>
                              </a:graphic>
                            </wp:inline>
                          </w:drawing>
                        </w:r>
                      </w:p>
                    </w:tc>
                  </w:tr>
                </w:tbl>
                <w:p w14:paraId="6A3ED4ED"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2870CBEC"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053AC14B"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1E760021" w14:textId="77777777">
                    <w:trPr>
                      <w:trHeight w:val="900"/>
                      <w:jc w:val="center"/>
                    </w:trPr>
                    <w:tc>
                      <w:tcPr>
                        <w:tcW w:w="0" w:type="auto"/>
                        <w:vAlign w:val="center"/>
                        <w:hideMark/>
                      </w:tcPr>
                      <w:p w14:paraId="0A4BF155"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1AB79186" w14:textId="77777777">
                    <w:trPr>
                      <w:jc w:val="center"/>
                    </w:trPr>
                    <w:tc>
                      <w:tcPr>
                        <w:tcW w:w="0" w:type="auto"/>
                        <w:shd w:val="clear" w:color="auto" w:fill="D5F1F3"/>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0"/>
                        </w:tblGrid>
                        <w:tr w:rsidR="003B36FB" w:rsidRPr="003B36FB" w14:paraId="1A96F648" w14:textId="77777777">
                          <w:trPr>
                            <w:jc w:val="center"/>
                          </w:trPr>
                          <w:tc>
                            <w:tcPr>
                              <w:tcW w:w="0" w:type="auto"/>
                              <w:tcMar>
                                <w:top w:w="0" w:type="dxa"/>
                                <w:left w:w="0" w:type="dxa"/>
                                <w:bottom w:w="150" w:type="dxa"/>
                                <w:right w:w="0" w:type="dxa"/>
                              </w:tcMar>
                              <w:hideMark/>
                            </w:tcPr>
                            <w:p w14:paraId="2FEFB8F2" w14:textId="77777777" w:rsidR="003B36FB" w:rsidRPr="003B36FB" w:rsidRDefault="003B36FB" w:rsidP="003B36FB">
                              <w:pPr>
                                <w:jc w:val="center"/>
                                <w:rPr>
                                  <w:rFonts w:ascii="Times New Roman" w:eastAsia="Times New Roman" w:hAnsi="Times New Roman" w:cs="Times New Roman"/>
                                  <w:sz w:val="24"/>
                                  <w:szCs w:val="24"/>
                                  <w:lang w:eastAsia="en-GB"/>
                                </w:rPr>
                              </w:pPr>
                              <w:r w:rsidRPr="003B36FB">
                                <w:rPr>
                                  <w:rFonts w:ascii="Arial" w:eastAsia="Times New Roman" w:hAnsi="Arial" w:cs="Arial"/>
                                  <w:b/>
                                  <w:bCs/>
                                  <w:color w:val="084951"/>
                                  <w:sz w:val="38"/>
                                  <w:szCs w:val="38"/>
                                  <w:lang w:eastAsia="en-GB"/>
                                </w:rPr>
                                <w:t>Help spread the water saving word</w:t>
                              </w:r>
                            </w:p>
                          </w:tc>
                        </w:tr>
                        <w:tr w:rsidR="003B36FB" w:rsidRPr="003B36FB" w14:paraId="7C4801C9" w14:textId="77777777">
                          <w:trPr>
                            <w:jc w:val="center"/>
                          </w:trPr>
                          <w:tc>
                            <w:tcPr>
                              <w:tcW w:w="0" w:type="auto"/>
                              <w:tcMar>
                                <w:top w:w="0" w:type="dxa"/>
                                <w:left w:w="0" w:type="dxa"/>
                                <w:bottom w:w="225" w:type="dxa"/>
                                <w:right w:w="0" w:type="dxa"/>
                              </w:tcMar>
                              <w:hideMark/>
                            </w:tcPr>
                            <w:p w14:paraId="2C72DDE2" w14:textId="77777777" w:rsidR="003B36FB" w:rsidRPr="003B36FB" w:rsidRDefault="003B36FB" w:rsidP="003B36FB">
                              <w:pPr>
                                <w:spacing w:before="300" w:line="330" w:lineRule="atLeast"/>
                                <w:jc w:val="center"/>
                                <w:rPr>
                                  <w:rFonts w:ascii="Arial" w:eastAsia="Times New Roman" w:hAnsi="Arial" w:cs="Arial"/>
                                  <w:color w:val="000000"/>
                                  <w:sz w:val="21"/>
                                  <w:szCs w:val="21"/>
                                  <w:lang w:eastAsia="en-GB"/>
                                </w:rPr>
                              </w:pPr>
                              <w:r w:rsidRPr="003B36FB">
                                <w:rPr>
                                  <w:rFonts w:ascii="Arial" w:eastAsia="Times New Roman" w:hAnsi="Arial" w:cs="Arial"/>
                                  <w:color w:val="000000"/>
                                  <w:sz w:val="21"/>
                                  <w:szCs w:val="21"/>
                                  <w:lang w:eastAsia="en-GB"/>
                                </w:rPr>
                                <w:t>With hot weather forecast for Sunday and the early part of next week, we need to continue all we can to spread the save water message, which is where you come in.</w:t>
                              </w:r>
                            </w:p>
                            <w:p w14:paraId="4DB6E3A5" w14:textId="77777777" w:rsidR="003B36FB" w:rsidRPr="003B36FB" w:rsidRDefault="003B36FB" w:rsidP="003B36FB">
                              <w:pPr>
                                <w:spacing w:before="300" w:line="330" w:lineRule="atLeast"/>
                                <w:jc w:val="center"/>
                                <w:rPr>
                                  <w:rFonts w:ascii="Arial" w:eastAsia="Times New Roman" w:hAnsi="Arial" w:cs="Arial"/>
                                  <w:color w:val="000000"/>
                                  <w:sz w:val="21"/>
                                  <w:szCs w:val="21"/>
                                  <w:lang w:eastAsia="en-GB"/>
                                </w:rPr>
                              </w:pPr>
                              <w:r w:rsidRPr="003B36FB">
                                <w:rPr>
                                  <w:rFonts w:ascii="Arial" w:eastAsia="Times New Roman" w:hAnsi="Arial" w:cs="Arial"/>
                                  <w:color w:val="000000"/>
                                  <w:sz w:val="21"/>
                                  <w:szCs w:val="21"/>
                                  <w:lang w:eastAsia="en-GB"/>
                                </w:rPr>
                                <w:t xml:space="preserve">We are posting regular updates on our website and social media channels and would love it if you could share those messages, as well as those within this </w:t>
                              </w:r>
                              <w:r w:rsidRPr="003B36FB">
                                <w:rPr>
                                  <w:rFonts w:ascii="Arial" w:eastAsia="Times New Roman" w:hAnsi="Arial" w:cs="Arial"/>
                                  <w:color w:val="000000"/>
                                  <w:sz w:val="21"/>
                                  <w:szCs w:val="21"/>
                                  <w:lang w:eastAsia="en-GB"/>
                                </w:rPr>
                                <w:lastRenderedPageBreak/>
                                <w:t>email, throughout your community. Your help has the power to make a huge difference.</w:t>
                              </w:r>
                              <w:r w:rsidRPr="003B36FB">
                                <w:rPr>
                                  <w:rFonts w:ascii="Arial" w:eastAsia="Times New Roman" w:hAnsi="Arial" w:cs="Arial"/>
                                  <w:color w:val="000000"/>
                                  <w:sz w:val="21"/>
                                  <w:szCs w:val="21"/>
                                  <w:lang w:eastAsia="en-GB"/>
                                </w:rPr>
                                <w:br/>
                              </w:r>
                              <w:r w:rsidRPr="003B36FB">
                                <w:rPr>
                                  <w:rFonts w:ascii="Arial" w:eastAsia="Times New Roman" w:hAnsi="Arial" w:cs="Arial"/>
                                  <w:color w:val="000000"/>
                                  <w:sz w:val="21"/>
                                  <w:szCs w:val="21"/>
                                  <w:lang w:eastAsia="en-GB"/>
                                </w:rPr>
                                <w:br/>
                                <w:t>We're also posting daily updates on </w:t>
                              </w:r>
                              <w:hyperlink r:id="rId11" w:tgtFrame="_blank" w:history="1">
                                <w:r w:rsidRPr="003B36FB">
                                  <w:rPr>
                                    <w:rFonts w:ascii="Arial" w:eastAsia="Times New Roman" w:hAnsi="Arial" w:cs="Arial"/>
                                    <w:color w:val="084951"/>
                                    <w:sz w:val="21"/>
                                    <w:szCs w:val="21"/>
                                    <w:u w:val="single"/>
                                    <w:lang w:eastAsia="en-GB"/>
                                  </w:rPr>
                                  <w:t>our website</w:t>
                                </w:r>
                              </w:hyperlink>
                              <w:r w:rsidRPr="003B36FB">
                                <w:rPr>
                                  <w:rFonts w:ascii="Arial" w:eastAsia="Times New Roman" w:hAnsi="Arial" w:cs="Arial"/>
                                  <w:color w:val="000000"/>
                                  <w:sz w:val="21"/>
                                  <w:szCs w:val="21"/>
                                  <w:lang w:eastAsia="en-GB"/>
                                </w:rPr>
                                <w:t>.</w:t>
                              </w:r>
                            </w:p>
                          </w:tc>
                        </w:tr>
                        <w:tr w:rsidR="003B36FB" w:rsidRPr="003B36FB" w14:paraId="51A6535A" w14:textId="77777777">
                          <w:trPr>
                            <w:jc w:val="center"/>
                          </w:trPr>
                          <w:tc>
                            <w:tcPr>
                              <w:tcW w:w="0" w:type="auto"/>
                              <w:tcMar>
                                <w:top w:w="2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3B36FB" w:rsidRPr="003B36FB" w14:paraId="5C91092D" w14:textId="77777777">
                                <w:trPr>
                                  <w:jc w:val="center"/>
                                </w:trPr>
                                <w:tc>
                                  <w:tcPr>
                                    <w:tcW w:w="0" w:type="auto"/>
                                    <w:shd w:val="clear" w:color="auto" w:fill="2DB8C5"/>
                                    <w:tcMar>
                                      <w:top w:w="225" w:type="dxa"/>
                                      <w:left w:w="900" w:type="dxa"/>
                                      <w:bottom w:w="225" w:type="dxa"/>
                                      <w:right w:w="900" w:type="dxa"/>
                                    </w:tcMar>
                                    <w:hideMark/>
                                  </w:tcPr>
                                  <w:p w14:paraId="71797BD8" w14:textId="77777777" w:rsidR="003B36FB" w:rsidRPr="003B36FB" w:rsidRDefault="003B36FB" w:rsidP="003B36FB">
                                    <w:pPr>
                                      <w:spacing w:line="300" w:lineRule="atLeast"/>
                                      <w:jc w:val="center"/>
                                      <w:rPr>
                                        <w:rFonts w:ascii="Arial" w:eastAsia="Times New Roman" w:hAnsi="Arial" w:cs="Arial"/>
                                        <w:color w:val="000000"/>
                                        <w:sz w:val="21"/>
                                        <w:szCs w:val="21"/>
                                        <w:lang w:eastAsia="en-GB"/>
                                      </w:rPr>
                                    </w:pPr>
                                    <w:hyperlink r:id="rId12" w:tgtFrame="_blank" w:history="1">
                                      <w:r w:rsidRPr="003B36FB">
                                        <w:rPr>
                                          <w:rFonts w:ascii="Arial" w:eastAsia="Times New Roman" w:hAnsi="Arial" w:cs="Arial"/>
                                          <w:color w:val="000000"/>
                                          <w:sz w:val="21"/>
                                          <w:szCs w:val="21"/>
                                          <w:lang w:eastAsia="en-GB"/>
                                        </w:rPr>
                                        <w:t>Facebook: @sewateruk</w:t>
                                      </w:r>
                                    </w:hyperlink>
                                  </w:p>
                                </w:tc>
                              </w:tr>
                            </w:tbl>
                            <w:p w14:paraId="4319D8FE" w14:textId="77777777" w:rsidR="003B36FB" w:rsidRPr="003B36FB" w:rsidRDefault="003B36FB" w:rsidP="003B36FB">
                              <w:pPr>
                                <w:jc w:val="center"/>
                                <w:rPr>
                                  <w:rFonts w:ascii="Times New Roman" w:eastAsia="Times New Roman" w:hAnsi="Times New Roman" w:cs="Times New Roman"/>
                                  <w:sz w:val="24"/>
                                  <w:szCs w:val="24"/>
                                  <w:lang w:eastAsia="en-GB"/>
                                </w:rPr>
                              </w:pPr>
                            </w:p>
                          </w:tc>
                        </w:tr>
                        <w:tr w:rsidR="003B36FB" w:rsidRPr="003B36FB" w14:paraId="2AFE57AF" w14:textId="77777777">
                          <w:trPr>
                            <w:jc w:val="center"/>
                          </w:trPr>
                          <w:tc>
                            <w:tcPr>
                              <w:tcW w:w="0" w:type="auto"/>
                              <w:tcMar>
                                <w:top w:w="2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3B36FB" w:rsidRPr="003B36FB" w14:paraId="305A822F" w14:textId="77777777">
                                <w:trPr>
                                  <w:jc w:val="center"/>
                                </w:trPr>
                                <w:tc>
                                  <w:tcPr>
                                    <w:tcW w:w="0" w:type="auto"/>
                                    <w:shd w:val="clear" w:color="auto" w:fill="2DB8C5"/>
                                    <w:tcMar>
                                      <w:top w:w="225" w:type="dxa"/>
                                      <w:left w:w="900" w:type="dxa"/>
                                      <w:bottom w:w="225" w:type="dxa"/>
                                      <w:right w:w="900" w:type="dxa"/>
                                    </w:tcMar>
                                    <w:hideMark/>
                                  </w:tcPr>
                                  <w:p w14:paraId="74D87DAE" w14:textId="77777777" w:rsidR="003B36FB" w:rsidRPr="003B36FB" w:rsidRDefault="003B36FB" w:rsidP="003B36FB">
                                    <w:pPr>
                                      <w:spacing w:line="300" w:lineRule="atLeast"/>
                                      <w:jc w:val="center"/>
                                      <w:rPr>
                                        <w:rFonts w:ascii="Arial" w:eastAsia="Times New Roman" w:hAnsi="Arial" w:cs="Arial"/>
                                        <w:color w:val="000000"/>
                                        <w:sz w:val="21"/>
                                        <w:szCs w:val="21"/>
                                        <w:lang w:eastAsia="en-GB"/>
                                      </w:rPr>
                                    </w:pPr>
                                    <w:hyperlink r:id="rId13" w:tgtFrame="_blank" w:history="1">
                                      <w:r w:rsidRPr="003B36FB">
                                        <w:rPr>
                                          <w:rFonts w:ascii="Arial" w:eastAsia="Times New Roman" w:hAnsi="Arial" w:cs="Arial"/>
                                          <w:color w:val="000000"/>
                                          <w:sz w:val="21"/>
                                          <w:szCs w:val="21"/>
                                          <w:lang w:eastAsia="en-GB"/>
                                        </w:rPr>
                                        <w:t>Twitter: @sewateruk</w:t>
                                      </w:r>
                                    </w:hyperlink>
                                  </w:p>
                                </w:tc>
                              </w:tr>
                            </w:tbl>
                            <w:p w14:paraId="1B411639" w14:textId="77777777" w:rsidR="003B36FB" w:rsidRPr="003B36FB" w:rsidRDefault="003B36FB" w:rsidP="003B36FB">
                              <w:pPr>
                                <w:jc w:val="center"/>
                                <w:rPr>
                                  <w:rFonts w:ascii="Times New Roman" w:eastAsia="Times New Roman" w:hAnsi="Times New Roman" w:cs="Times New Roman"/>
                                  <w:sz w:val="24"/>
                                  <w:szCs w:val="24"/>
                                  <w:lang w:eastAsia="en-GB"/>
                                </w:rPr>
                              </w:pPr>
                            </w:p>
                          </w:tc>
                        </w:tr>
                        <w:tr w:rsidR="003B36FB" w:rsidRPr="003B36FB" w14:paraId="0A0F1A7E" w14:textId="77777777">
                          <w:trPr>
                            <w:jc w:val="center"/>
                          </w:trPr>
                          <w:tc>
                            <w:tcPr>
                              <w:tcW w:w="0" w:type="auto"/>
                              <w:tcMar>
                                <w:top w:w="225" w:type="dxa"/>
                                <w:left w:w="0" w:type="dxa"/>
                                <w:bottom w:w="0" w:type="dxa"/>
                                <w:right w:w="0" w:type="dxa"/>
                              </w:tcMar>
                              <w:hideMark/>
                            </w:tcPr>
                            <w:tbl>
                              <w:tblPr>
                                <w:tblW w:w="7500" w:type="dxa"/>
                                <w:jc w:val="center"/>
                                <w:tblCellMar>
                                  <w:left w:w="0" w:type="dxa"/>
                                  <w:right w:w="0" w:type="dxa"/>
                                </w:tblCellMar>
                                <w:tblLook w:val="04A0" w:firstRow="1" w:lastRow="0" w:firstColumn="1" w:lastColumn="0" w:noHBand="0" w:noVBand="1"/>
                              </w:tblPr>
                              <w:tblGrid>
                                <w:gridCol w:w="7500"/>
                              </w:tblGrid>
                              <w:tr w:rsidR="003B36FB" w:rsidRPr="003B36FB" w14:paraId="32E34EA7" w14:textId="77777777">
                                <w:trPr>
                                  <w:jc w:val="center"/>
                                </w:trPr>
                                <w:tc>
                                  <w:tcPr>
                                    <w:tcW w:w="0" w:type="auto"/>
                                    <w:shd w:val="clear" w:color="auto" w:fill="2DB8C5"/>
                                    <w:tcMar>
                                      <w:top w:w="225" w:type="dxa"/>
                                      <w:left w:w="900" w:type="dxa"/>
                                      <w:bottom w:w="225" w:type="dxa"/>
                                      <w:right w:w="900" w:type="dxa"/>
                                    </w:tcMar>
                                    <w:hideMark/>
                                  </w:tcPr>
                                  <w:p w14:paraId="7A769948" w14:textId="77777777" w:rsidR="003B36FB" w:rsidRPr="003B36FB" w:rsidRDefault="003B36FB" w:rsidP="003B36FB">
                                    <w:pPr>
                                      <w:spacing w:line="300" w:lineRule="atLeast"/>
                                      <w:jc w:val="center"/>
                                      <w:rPr>
                                        <w:rFonts w:ascii="Arial" w:eastAsia="Times New Roman" w:hAnsi="Arial" w:cs="Arial"/>
                                        <w:color w:val="000000"/>
                                        <w:sz w:val="21"/>
                                        <w:szCs w:val="21"/>
                                        <w:lang w:eastAsia="en-GB"/>
                                      </w:rPr>
                                    </w:pPr>
                                    <w:hyperlink r:id="rId14" w:tgtFrame="_blank" w:history="1">
                                      <w:r w:rsidRPr="003B36FB">
                                        <w:rPr>
                                          <w:rFonts w:ascii="Arial" w:eastAsia="Times New Roman" w:hAnsi="Arial" w:cs="Arial"/>
                                          <w:color w:val="000000"/>
                                          <w:sz w:val="21"/>
                                          <w:szCs w:val="21"/>
                                          <w:lang w:eastAsia="en-GB"/>
                                        </w:rPr>
                                        <w:t>Instagram: @officialsewateruk</w:t>
                                      </w:r>
                                    </w:hyperlink>
                                  </w:p>
                                </w:tc>
                              </w:tr>
                            </w:tbl>
                            <w:p w14:paraId="554D1AEF"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00781B2F"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0F56850B"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3A15FE40"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7B982C06"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1F817DAC" w14:textId="77777777">
                    <w:trPr>
                      <w:trHeight w:val="900"/>
                      <w:jc w:val="center"/>
                    </w:trPr>
                    <w:tc>
                      <w:tcPr>
                        <w:tcW w:w="0" w:type="auto"/>
                        <w:vAlign w:val="center"/>
                        <w:hideMark/>
                      </w:tcPr>
                      <w:p w14:paraId="78C7AE95"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0B5D8DB1" w14:textId="77777777">
                    <w:trPr>
                      <w:jc w:val="center"/>
                    </w:trPr>
                    <w:tc>
                      <w:tcPr>
                        <w:tcW w:w="0" w:type="auto"/>
                        <w:shd w:val="clear" w:color="auto" w:fill="084951"/>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0"/>
                        </w:tblGrid>
                        <w:tr w:rsidR="003B36FB" w:rsidRPr="003B36FB" w14:paraId="479FC2D5" w14:textId="77777777">
                          <w:trPr>
                            <w:jc w:val="center"/>
                          </w:trPr>
                          <w:tc>
                            <w:tcPr>
                              <w:tcW w:w="0" w:type="auto"/>
                              <w:hideMark/>
                            </w:tcPr>
                            <w:p w14:paraId="45BEE68F" w14:textId="77777777" w:rsidR="003B36FB" w:rsidRPr="003B36FB" w:rsidRDefault="003B36FB" w:rsidP="003B36FB">
                              <w:pPr>
                                <w:spacing w:line="525" w:lineRule="atLeast"/>
                                <w:jc w:val="center"/>
                                <w:rPr>
                                  <w:rFonts w:ascii="Arial" w:eastAsia="Times New Roman" w:hAnsi="Arial" w:cs="Arial"/>
                                  <w:b/>
                                  <w:bCs/>
                                  <w:color w:val="FFFFFF"/>
                                  <w:sz w:val="38"/>
                                  <w:szCs w:val="38"/>
                                  <w:lang w:eastAsia="en-GB"/>
                                </w:rPr>
                              </w:pPr>
                              <w:r w:rsidRPr="003B36FB">
                                <w:rPr>
                                  <w:rFonts w:ascii="Arial" w:eastAsia="Times New Roman" w:hAnsi="Arial" w:cs="Arial"/>
                                  <w:b/>
                                  <w:bCs/>
                                  <w:color w:val="FFFFFF"/>
                                  <w:sz w:val="38"/>
                                  <w:szCs w:val="38"/>
                                  <w:lang w:eastAsia="en-GB"/>
                                </w:rPr>
                                <w:t xml:space="preserve">Below are some top </w:t>
                              </w:r>
                              <w:proofErr w:type="gramStart"/>
                              <w:r w:rsidRPr="003B36FB">
                                <w:rPr>
                                  <w:rFonts w:ascii="Arial" w:eastAsia="Times New Roman" w:hAnsi="Arial" w:cs="Arial"/>
                                  <w:b/>
                                  <w:bCs/>
                                  <w:color w:val="FFFFFF"/>
                                  <w:sz w:val="38"/>
                                  <w:szCs w:val="38"/>
                                  <w:lang w:eastAsia="en-GB"/>
                                </w:rPr>
                                <w:t>water</w:t>
                              </w:r>
                              <w:proofErr w:type="gramEnd"/>
                              <w:r w:rsidRPr="003B36FB">
                                <w:rPr>
                                  <w:rFonts w:ascii="Arial" w:eastAsia="Times New Roman" w:hAnsi="Arial" w:cs="Arial"/>
                                  <w:b/>
                                  <w:bCs/>
                                  <w:color w:val="FFFFFF"/>
                                  <w:sz w:val="38"/>
                                  <w:szCs w:val="38"/>
                                  <w:lang w:eastAsia="en-GB"/>
                                </w:rPr>
                                <w:t xml:space="preserve"> saving tips residents in your community can make.</w:t>
                              </w:r>
                            </w:p>
                          </w:tc>
                        </w:tr>
                        <w:tr w:rsidR="003B36FB" w:rsidRPr="003B36FB" w14:paraId="0B48E424" w14:textId="77777777">
                          <w:trPr>
                            <w:jc w:val="center"/>
                          </w:trPr>
                          <w:tc>
                            <w:tcPr>
                              <w:tcW w:w="0" w:type="auto"/>
                              <w:tcMar>
                                <w:top w:w="150" w:type="dxa"/>
                                <w:left w:w="0" w:type="dxa"/>
                                <w:bottom w:w="0" w:type="dxa"/>
                                <w:right w:w="0" w:type="dxa"/>
                              </w:tcMar>
                              <w:hideMark/>
                            </w:tcPr>
                            <w:p w14:paraId="570238C6" w14:textId="77777777" w:rsidR="003B36FB" w:rsidRPr="003B36FB" w:rsidRDefault="003B36FB" w:rsidP="003B36FB">
                              <w:pPr>
                                <w:spacing w:before="300" w:line="330" w:lineRule="atLeast"/>
                                <w:rPr>
                                  <w:rFonts w:ascii="Arial" w:eastAsia="Times New Roman" w:hAnsi="Arial" w:cs="Arial"/>
                                  <w:color w:val="FFFFFF"/>
                                  <w:sz w:val="21"/>
                                  <w:szCs w:val="21"/>
                                  <w:lang w:eastAsia="en-GB"/>
                                </w:rPr>
                              </w:pPr>
                              <w:r w:rsidRPr="003B36FB">
                                <w:rPr>
                                  <w:rFonts w:ascii="Arial" w:eastAsia="Times New Roman" w:hAnsi="Arial" w:cs="Arial"/>
                                  <w:color w:val="FFFFFF"/>
                                  <w:sz w:val="21"/>
                                  <w:szCs w:val="21"/>
                                  <w:lang w:eastAsia="en-GB"/>
                                </w:rPr>
                                <w:t>Taking a shorter shower or ensuring you run a full load in the washing machine might not sound like a big deal, but it's making all the difference this summer.</w:t>
                              </w:r>
                              <w:r w:rsidRPr="003B36FB">
                                <w:rPr>
                                  <w:rFonts w:ascii="Arial" w:eastAsia="Times New Roman" w:hAnsi="Arial" w:cs="Arial"/>
                                  <w:color w:val="FFFFFF"/>
                                  <w:sz w:val="21"/>
                                  <w:szCs w:val="21"/>
                                  <w:lang w:eastAsia="en-GB"/>
                                </w:rPr>
                                <w:br/>
                              </w:r>
                              <w:r w:rsidRPr="003B36FB">
                                <w:rPr>
                                  <w:rFonts w:ascii="Arial" w:eastAsia="Times New Roman" w:hAnsi="Arial" w:cs="Arial"/>
                                  <w:color w:val="FFFFFF"/>
                                  <w:sz w:val="21"/>
                                  <w:szCs w:val="21"/>
                                  <w:lang w:eastAsia="en-GB"/>
                                </w:rPr>
                                <w:br/>
                              </w:r>
                              <w:r w:rsidRPr="003B36FB">
                                <w:rPr>
                                  <w:rFonts w:ascii="Segoe UI Emoji" w:eastAsia="Times New Roman" w:hAnsi="Segoe UI Emoji" w:cs="Segoe UI Emoji"/>
                                  <w:color w:val="FFFFFF"/>
                                  <w:sz w:val="21"/>
                                  <w:szCs w:val="21"/>
                                  <w:lang w:eastAsia="en-GB"/>
                                </w:rPr>
                                <w:t>💧</w:t>
                              </w:r>
                              <w:r w:rsidRPr="003B36FB">
                                <w:rPr>
                                  <w:rFonts w:ascii="Arial" w:eastAsia="Times New Roman" w:hAnsi="Arial" w:cs="Arial"/>
                                  <w:color w:val="FFFFFF"/>
                                  <w:sz w:val="21"/>
                                  <w:szCs w:val="21"/>
                                  <w:lang w:eastAsia="en-GB"/>
                                </w:rPr>
                                <w:t xml:space="preserve"> Taking a quick shower instead of a bath can save 45 litres of water </w:t>
                              </w:r>
                              <w:r w:rsidRPr="003B36FB">
                                <w:rPr>
                                  <w:rFonts w:ascii="Arial" w:eastAsia="Times New Roman" w:hAnsi="Arial" w:cs="Arial"/>
                                  <w:color w:val="FFFFFF"/>
                                  <w:sz w:val="21"/>
                                  <w:szCs w:val="21"/>
                                  <w:lang w:eastAsia="en-GB"/>
                                </w:rPr>
                                <w:br/>
                              </w:r>
                              <w:r w:rsidRPr="003B36FB">
                                <w:rPr>
                                  <w:rFonts w:ascii="Segoe UI Emoji" w:eastAsia="Times New Roman" w:hAnsi="Segoe UI Emoji" w:cs="Segoe UI Emoji"/>
                                  <w:color w:val="FFFFFF"/>
                                  <w:sz w:val="21"/>
                                  <w:szCs w:val="21"/>
                                  <w:lang w:eastAsia="en-GB"/>
                                </w:rPr>
                                <w:t>💧</w:t>
                              </w:r>
                              <w:r w:rsidRPr="003B36FB">
                                <w:rPr>
                                  <w:rFonts w:ascii="Arial" w:eastAsia="Times New Roman" w:hAnsi="Arial" w:cs="Arial"/>
                                  <w:color w:val="FFFFFF"/>
                                  <w:sz w:val="21"/>
                                  <w:szCs w:val="21"/>
                                  <w:lang w:eastAsia="en-GB"/>
                                </w:rPr>
                                <w:t> Reducing your shower time by just five minutes can save 50 litres of water </w:t>
                              </w:r>
                              <w:r w:rsidRPr="003B36FB">
                                <w:rPr>
                                  <w:rFonts w:ascii="Arial" w:eastAsia="Times New Roman" w:hAnsi="Arial" w:cs="Arial"/>
                                  <w:color w:val="FFFFFF"/>
                                  <w:sz w:val="21"/>
                                  <w:szCs w:val="21"/>
                                  <w:lang w:eastAsia="en-GB"/>
                                </w:rPr>
                                <w:br/>
                              </w:r>
                              <w:r w:rsidRPr="003B36FB">
                                <w:rPr>
                                  <w:rFonts w:ascii="Segoe UI Emoji" w:eastAsia="Times New Roman" w:hAnsi="Segoe UI Emoji" w:cs="Segoe UI Emoji"/>
                                  <w:color w:val="FFFFFF"/>
                                  <w:sz w:val="21"/>
                                  <w:szCs w:val="21"/>
                                  <w:lang w:eastAsia="en-GB"/>
                                </w:rPr>
                                <w:t>💧</w:t>
                              </w:r>
                              <w:r w:rsidRPr="003B36FB">
                                <w:rPr>
                                  <w:rFonts w:ascii="Arial" w:eastAsia="Times New Roman" w:hAnsi="Arial" w:cs="Arial"/>
                                  <w:color w:val="FFFFFF"/>
                                  <w:sz w:val="21"/>
                                  <w:szCs w:val="21"/>
                                  <w:lang w:eastAsia="en-GB"/>
                                </w:rPr>
                                <w:t> Using a watering can instead of a hosepipe or sprinkler could save up to 1,000 litres per hour!</w:t>
                              </w:r>
                              <w:r w:rsidRPr="003B36FB">
                                <w:rPr>
                                  <w:rFonts w:ascii="Arial" w:eastAsia="Times New Roman" w:hAnsi="Arial" w:cs="Arial"/>
                                  <w:color w:val="FFFFFF"/>
                                  <w:sz w:val="21"/>
                                  <w:szCs w:val="21"/>
                                  <w:lang w:eastAsia="en-GB"/>
                                </w:rPr>
                                <w:br/>
                              </w:r>
                              <w:r w:rsidRPr="003B36FB">
                                <w:rPr>
                                  <w:rFonts w:ascii="Arial" w:eastAsia="Times New Roman" w:hAnsi="Arial" w:cs="Arial"/>
                                  <w:color w:val="FFFFFF"/>
                                  <w:sz w:val="21"/>
                                  <w:szCs w:val="21"/>
                                  <w:lang w:eastAsia="en-GB"/>
                                </w:rPr>
                                <w:br/>
                                <w:t>You can help reduce supply and pressure issues even further by only using water for essential use during peak times, when demand is at its highest. During hot weather, this is between 7am and 11am, and 4pm-11pm. </w:t>
                              </w:r>
                            </w:p>
                          </w:tc>
                        </w:tr>
                        <w:tr w:rsidR="003B36FB" w:rsidRPr="003B36FB" w14:paraId="6E9321E4" w14:textId="77777777">
                          <w:trPr>
                            <w:jc w:val="center"/>
                          </w:trPr>
                          <w:tc>
                            <w:tcPr>
                              <w:tcW w:w="0" w:type="auto"/>
                              <w:tcMar>
                                <w:top w:w="525" w:type="dxa"/>
                                <w:left w:w="0" w:type="dxa"/>
                                <w:bottom w:w="0" w:type="dxa"/>
                                <w:right w:w="0" w:type="dxa"/>
                              </w:tcMar>
                              <w:hideMark/>
                            </w:tcPr>
                            <w:tbl>
                              <w:tblPr>
                                <w:tblW w:w="7500" w:type="dxa"/>
                                <w:tblCellMar>
                                  <w:left w:w="0" w:type="dxa"/>
                                  <w:right w:w="0" w:type="dxa"/>
                                </w:tblCellMar>
                                <w:tblLook w:val="04A0" w:firstRow="1" w:lastRow="0" w:firstColumn="1" w:lastColumn="0" w:noHBand="0" w:noVBand="1"/>
                              </w:tblPr>
                              <w:tblGrid>
                                <w:gridCol w:w="7500"/>
                              </w:tblGrid>
                              <w:tr w:rsidR="003B36FB" w:rsidRPr="003B36FB" w14:paraId="6A214641" w14:textId="77777777">
                                <w:tc>
                                  <w:tcPr>
                                    <w:tcW w:w="0" w:type="auto"/>
                                    <w:shd w:val="clear" w:color="auto" w:fill="2DB8C5"/>
                                    <w:tcMar>
                                      <w:top w:w="225" w:type="dxa"/>
                                      <w:left w:w="900" w:type="dxa"/>
                                      <w:bottom w:w="225" w:type="dxa"/>
                                      <w:right w:w="900" w:type="dxa"/>
                                    </w:tcMar>
                                    <w:hideMark/>
                                  </w:tcPr>
                                  <w:p w14:paraId="0664F540" w14:textId="77777777" w:rsidR="003B36FB" w:rsidRPr="003B36FB" w:rsidRDefault="003B36FB" w:rsidP="003B36FB">
                                    <w:pPr>
                                      <w:spacing w:line="300" w:lineRule="atLeast"/>
                                      <w:jc w:val="center"/>
                                      <w:rPr>
                                        <w:rFonts w:ascii="Arial" w:eastAsia="Times New Roman" w:hAnsi="Arial" w:cs="Arial"/>
                                        <w:color w:val="000000"/>
                                        <w:sz w:val="21"/>
                                        <w:szCs w:val="21"/>
                                        <w:lang w:eastAsia="en-GB"/>
                                      </w:rPr>
                                    </w:pPr>
                                    <w:hyperlink r:id="rId15" w:tgtFrame="_blank" w:history="1">
                                      <w:r w:rsidRPr="003B36FB">
                                        <w:rPr>
                                          <w:rFonts w:ascii="Arial" w:eastAsia="Times New Roman" w:hAnsi="Arial" w:cs="Arial"/>
                                          <w:color w:val="000000"/>
                                          <w:sz w:val="21"/>
                                          <w:szCs w:val="21"/>
                                          <w:lang w:eastAsia="en-GB"/>
                                        </w:rPr>
                                        <w:t>More simple swaps to save water</w:t>
                                      </w:r>
                                    </w:hyperlink>
                                  </w:p>
                                </w:tc>
                              </w:tr>
                            </w:tbl>
                            <w:p w14:paraId="199119B0" w14:textId="77777777" w:rsidR="003B36FB" w:rsidRPr="003B36FB" w:rsidRDefault="003B36FB" w:rsidP="003B36FB">
                              <w:pPr>
                                <w:rPr>
                                  <w:rFonts w:ascii="Times New Roman" w:eastAsia="Times New Roman" w:hAnsi="Times New Roman" w:cs="Times New Roman"/>
                                  <w:sz w:val="24"/>
                                  <w:szCs w:val="24"/>
                                  <w:lang w:eastAsia="en-GB"/>
                                </w:rPr>
                              </w:pPr>
                            </w:p>
                          </w:tc>
                        </w:tr>
                      </w:tbl>
                      <w:p w14:paraId="1D88276F"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1F1173E7"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17DDCA7C"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35B0DB63"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4A8DB2B3" w14:textId="77777777">
                    <w:trPr>
                      <w:trHeight w:val="900"/>
                      <w:jc w:val="center"/>
                    </w:trPr>
                    <w:tc>
                      <w:tcPr>
                        <w:tcW w:w="0" w:type="auto"/>
                        <w:vAlign w:val="center"/>
                        <w:hideMark/>
                      </w:tcPr>
                      <w:p w14:paraId="32ADA488"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5C4F2726" w14:textId="77777777">
                    <w:trPr>
                      <w:jc w:val="center"/>
                    </w:trPr>
                    <w:tc>
                      <w:tcPr>
                        <w:tcW w:w="0" w:type="auto"/>
                        <w:tcBorders>
                          <w:top w:val="single" w:sz="12" w:space="0" w:color="D5F1F3"/>
                          <w:left w:val="single" w:sz="12" w:space="0" w:color="D5F1F3"/>
                          <w:bottom w:val="single" w:sz="12" w:space="0" w:color="D5F1F3"/>
                          <w:right w:val="single" w:sz="12" w:space="0" w:color="D5F1F3"/>
                        </w:tcBorders>
                        <w:shd w:val="clear" w:color="auto" w:fill="FFFFFF"/>
                        <w:tcMar>
                          <w:top w:w="825" w:type="dxa"/>
                          <w:left w:w="600" w:type="dxa"/>
                          <w:bottom w:w="825" w:type="dxa"/>
                          <w:right w:w="600" w:type="dxa"/>
                        </w:tcMar>
                        <w:hideMark/>
                      </w:tcPr>
                      <w:tbl>
                        <w:tblPr>
                          <w:tblW w:w="0" w:type="auto"/>
                          <w:jc w:val="center"/>
                          <w:tblCellMar>
                            <w:left w:w="0" w:type="dxa"/>
                            <w:right w:w="0" w:type="dxa"/>
                          </w:tblCellMar>
                          <w:tblLook w:val="04A0" w:firstRow="1" w:lastRow="0" w:firstColumn="1" w:lastColumn="0" w:noHBand="0" w:noVBand="1"/>
                        </w:tblPr>
                        <w:tblGrid>
                          <w:gridCol w:w="7500"/>
                        </w:tblGrid>
                        <w:tr w:rsidR="003B36FB" w:rsidRPr="003B36FB" w14:paraId="4D632FFF" w14:textId="77777777">
                          <w:trPr>
                            <w:jc w:val="center"/>
                          </w:trPr>
                          <w:tc>
                            <w:tcPr>
                              <w:tcW w:w="0" w:type="auto"/>
                              <w:hideMark/>
                            </w:tcPr>
                            <w:p w14:paraId="390D46D5" w14:textId="77777777" w:rsidR="003B36FB" w:rsidRPr="003B36FB" w:rsidRDefault="003B36FB" w:rsidP="003B36FB">
                              <w:pPr>
                                <w:spacing w:line="525" w:lineRule="atLeast"/>
                                <w:jc w:val="center"/>
                                <w:rPr>
                                  <w:rFonts w:ascii="Arial" w:eastAsia="Times New Roman" w:hAnsi="Arial" w:cs="Arial"/>
                                  <w:b/>
                                  <w:bCs/>
                                  <w:sz w:val="38"/>
                                  <w:szCs w:val="38"/>
                                  <w:lang w:eastAsia="en-GB"/>
                                </w:rPr>
                              </w:pPr>
                              <w:r w:rsidRPr="003B36FB">
                                <w:rPr>
                                  <w:rFonts w:ascii="Arial" w:eastAsia="Times New Roman" w:hAnsi="Arial" w:cs="Arial"/>
                                  <w:b/>
                                  <w:bCs/>
                                  <w:color w:val="084951"/>
                                  <w:sz w:val="38"/>
                                  <w:szCs w:val="38"/>
                                  <w:lang w:eastAsia="en-GB"/>
                                </w:rPr>
                                <w:t>We're all doing our bit to keep the taps flowing, and we're working hard to reduce leaks across our network.</w:t>
                              </w:r>
                            </w:p>
                          </w:tc>
                        </w:tr>
                        <w:tr w:rsidR="003B36FB" w:rsidRPr="003B36FB" w14:paraId="1E7C528C" w14:textId="77777777">
                          <w:trPr>
                            <w:jc w:val="center"/>
                          </w:trPr>
                          <w:tc>
                            <w:tcPr>
                              <w:tcW w:w="0" w:type="auto"/>
                              <w:tcMar>
                                <w:top w:w="150" w:type="dxa"/>
                                <w:left w:w="0" w:type="dxa"/>
                                <w:bottom w:w="0" w:type="dxa"/>
                                <w:right w:w="0" w:type="dxa"/>
                              </w:tcMar>
                              <w:hideMark/>
                            </w:tcPr>
                            <w:p w14:paraId="71352293" w14:textId="77777777" w:rsidR="003B36FB" w:rsidRPr="003B36FB" w:rsidRDefault="003B36FB" w:rsidP="003B36FB">
                              <w:pPr>
                                <w:spacing w:before="300" w:line="330" w:lineRule="atLeast"/>
                                <w:rPr>
                                  <w:rFonts w:ascii="Arial" w:eastAsia="Times New Roman" w:hAnsi="Arial" w:cs="Arial"/>
                                  <w:color w:val="000000"/>
                                  <w:sz w:val="21"/>
                                  <w:szCs w:val="21"/>
                                  <w:lang w:eastAsia="en-GB"/>
                                </w:rPr>
                              </w:pPr>
                              <w:r w:rsidRPr="003B36FB">
                                <w:rPr>
                                  <w:rFonts w:ascii="Arial" w:eastAsia="Times New Roman" w:hAnsi="Arial" w:cs="Arial"/>
                                  <w:color w:val="084951"/>
                                  <w:sz w:val="21"/>
                                  <w:szCs w:val="21"/>
                                  <w:lang w:eastAsia="en-GB"/>
                                </w:rPr>
                                <w:t>We're doing all we can to ensure there is enough water for everybody, and to minimise any supply issues across our network. Our treatment works are running at maximum capacity, and we're working round the clock to pump millions of additional litres of water a day into our network.</w:t>
                              </w:r>
                              <w:r w:rsidRPr="003B36FB">
                                <w:rPr>
                                  <w:rFonts w:ascii="Arial" w:eastAsia="Times New Roman" w:hAnsi="Arial" w:cs="Arial"/>
                                  <w:color w:val="084951"/>
                                  <w:sz w:val="21"/>
                                  <w:szCs w:val="21"/>
                                  <w:lang w:eastAsia="en-GB"/>
                                </w:rPr>
                                <w:br/>
                              </w:r>
                              <w:r w:rsidRPr="003B36FB">
                                <w:rPr>
                                  <w:rFonts w:ascii="Arial" w:eastAsia="Times New Roman" w:hAnsi="Arial" w:cs="Arial"/>
                                  <w:color w:val="084951"/>
                                  <w:sz w:val="21"/>
                                  <w:szCs w:val="21"/>
                                  <w:lang w:eastAsia="en-GB"/>
                                </w:rPr>
                                <w:br/>
                                <w:t>We fix 90 per cent of reported leaks within 48 hours; we are also committed to reducing the amount of water lost to leaks both on our network and in customers' homes, by working to stabilise water pressures in our pipes.</w:t>
                              </w:r>
                            </w:p>
                          </w:tc>
                        </w:tr>
                        <w:tr w:rsidR="003B36FB" w:rsidRPr="003B36FB" w14:paraId="6A54E27A" w14:textId="77777777">
                          <w:trPr>
                            <w:jc w:val="center"/>
                          </w:trPr>
                          <w:tc>
                            <w:tcPr>
                              <w:tcW w:w="0" w:type="auto"/>
                              <w:tcMar>
                                <w:top w:w="525" w:type="dxa"/>
                                <w:left w:w="0" w:type="dxa"/>
                                <w:bottom w:w="0" w:type="dxa"/>
                                <w:right w:w="0" w:type="dxa"/>
                              </w:tcMar>
                              <w:hideMark/>
                            </w:tcPr>
                            <w:tbl>
                              <w:tblPr>
                                <w:tblW w:w="7500" w:type="dxa"/>
                                <w:tblCellMar>
                                  <w:left w:w="0" w:type="dxa"/>
                                  <w:right w:w="0" w:type="dxa"/>
                                </w:tblCellMar>
                                <w:tblLook w:val="04A0" w:firstRow="1" w:lastRow="0" w:firstColumn="1" w:lastColumn="0" w:noHBand="0" w:noVBand="1"/>
                              </w:tblPr>
                              <w:tblGrid>
                                <w:gridCol w:w="7500"/>
                              </w:tblGrid>
                              <w:tr w:rsidR="003B36FB" w:rsidRPr="003B36FB" w14:paraId="5DEE3A4A" w14:textId="77777777">
                                <w:tc>
                                  <w:tcPr>
                                    <w:tcW w:w="0" w:type="auto"/>
                                    <w:shd w:val="clear" w:color="auto" w:fill="2DB8C5"/>
                                    <w:tcMar>
                                      <w:top w:w="225" w:type="dxa"/>
                                      <w:left w:w="900" w:type="dxa"/>
                                      <w:bottom w:w="225" w:type="dxa"/>
                                      <w:right w:w="900" w:type="dxa"/>
                                    </w:tcMar>
                                    <w:hideMark/>
                                  </w:tcPr>
                                  <w:p w14:paraId="22778320" w14:textId="77777777" w:rsidR="003B36FB" w:rsidRPr="003B36FB" w:rsidRDefault="003B36FB" w:rsidP="003B36FB">
                                    <w:pPr>
                                      <w:spacing w:line="300" w:lineRule="atLeast"/>
                                      <w:jc w:val="center"/>
                                      <w:rPr>
                                        <w:rFonts w:ascii="Arial" w:eastAsia="Times New Roman" w:hAnsi="Arial" w:cs="Arial"/>
                                        <w:color w:val="000000"/>
                                        <w:sz w:val="21"/>
                                        <w:szCs w:val="21"/>
                                        <w:lang w:eastAsia="en-GB"/>
                                      </w:rPr>
                                    </w:pPr>
                                    <w:hyperlink r:id="rId16" w:tgtFrame="_blank" w:history="1">
                                      <w:r w:rsidRPr="003B36FB">
                                        <w:rPr>
                                          <w:rFonts w:ascii="Arial" w:eastAsia="Times New Roman" w:hAnsi="Arial" w:cs="Arial"/>
                                          <w:color w:val="000000"/>
                                          <w:sz w:val="21"/>
                                          <w:szCs w:val="21"/>
                                          <w:lang w:eastAsia="en-GB"/>
                                        </w:rPr>
                                        <w:t>Our work to reduce leakage</w:t>
                                      </w:r>
                                    </w:hyperlink>
                                  </w:p>
                                </w:tc>
                              </w:tr>
                            </w:tbl>
                            <w:p w14:paraId="173F16A8" w14:textId="77777777" w:rsidR="003B36FB" w:rsidRPr="003B36FB" w:rsidRDefault="003B36FB" w:rsidP="003B36FB">
                              <w:pPr>
                                <w:rPr>
                                  <w:rFonts w:ascii="Times New Roman" w:eastAsia="Times New Roman" w:hAnsi="Times New Roman" w:cs="Times New Roman"/>
                                  <w:sz w:val="24"/>
                                  <w:szCs w:val="24"/>
                                  <w:lang w:eastAsia="en-GB"/>
                                </w:rPr>
                              </w:pPr>
                            </w:p>
                          </w:tc>
                        </w:tr>
                      </w:tbl>
                      <w:p w14:paraId="55814C0B"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639DBEE2"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5CDD4565"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4AC4A5E8"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4230"/>
                    <w:gridCol w:w="240"/>
                    <w:gridCol w:w="4230"/>
                  </w:tblGrid>
                  <w:tr w:rsidR="003B36FB" w:rsidRPr="003B36FB" w14:paraId="60CF58FE" w14:textId="77777777">
                    <w:trPr>
                      <w:gridAfter w:val="2"/>
                      <w:wAfter w:w="4500" w:type="dxa"/>
                      <w:trHeight w:val="900"/>
                      <w:jc w:val="center"/>
                    </w:trPr>
                    <w:tc>
                      <w:tcPr>
                        <w:tcW w:w="0" w:type="auto"/>
                        <w:vAlign w:val="center"/>
                        <w:hideMark/>
                      </w:tcPr>
                      <w:p w14:paraId="2FBC2B21"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3E08A938" w14:textId="77777777">
                    <w:trPr>
                      <w:trHeight w:val="600"/>
                      <w:jc w:val="center"/>
                    </w:trPr>
                    <w:tc>
                      <w:tcPr>
                        <w:tcW w:w="4200" w:type="dxa"/>
                        <w:hideMark/>
                      </w:tcPr>
                      <w:tbl>
                        <w:tblPr>
                          <w:tblW w:w="4200" w:type="dxa"/>
                          <w:jc w:val="center"/>
                          <w:tblCellMar>
                            <w:left w:w="0" w:type="dxa"/>
                            <w:right w:w="0" w:type="dxa"/>
                          </w:tblCellMar>
                          <w:tblLook w:val="04A0" w:firstRow="1" w:lastRow="0" w:firstColumn="1" w:lastColumn="0" w:noHBand="0" w:noVBand="1"/>
                        </w:tblPr>
                        <w:tblGrid>
                          <w:gridCol w:w="4200"/>
                        </w:tblGrid>
                        <w:tr w:rsidR="003B36FB" w:rsidRPr="003B36FB" w14:paraId="29BA1231" w14:textId="77777777">
                          <w:trPr>
                            <w:jc w:val="center"/>
                          </w:trPr>
                          <w:tc>
                            <w:tcPr>
                              <w:tcW w:w="0" w:type="auto"/>
                              <w:tcBorders>
                                <w:top w:val="single" w:sz="12" w:space="0" w:color="D5F1F3"/>
                                <w:left w:val="single" w:sz="12" w:space="0" w:color="D5F1F3"/>
                                <w:bottom w:val="single" w:sz="12" w:space="0" w:color="D5F1F3"/>
                                <w:right w:val="single" w:sz="12" w:space="0" w:color="D5F1F3"/>
                              </w:tcBorders>
                              <w:tcMar>
                                <w:top w:w="600" w:type="dxa"/>
                                <w:left w:w="450" w:type="dxa"/>
                                <w:bottom w:w="600" w:type="dxa"/>
                                <w:right w:w="450" w:type="dxa"/>
                              </w:tcMar>
                              <w:hideMark/>
                            </w:tcPr>
                            <w:tbl>
                              <w:tblPr>
                                <w:tblW w:w="0" w:type="auto"/>
                                <w:jc w:val="center"/>
                                <w:tblCellMar>
                                  <w:left w:w="0" w:type="dxa"/>
                                  <w:right w:w="0" w:type="dxa"/>
                                </w:tblCellMar>
                                <w:tblLook w:val="04A0" w:firstRow="1" w:lastRow="0" w:firstColumn="1" w:lastColumn="0" w:noHBand="0" w:noVBand="1"/>
                              </w:tblPr>
                              <w:tblGrid>
                                <w:gridCol w:w="3300"/>
                              </w:tblGrid>
                              <w:tr w:rsidR="003B36FB" w:rsidRPr="003B36FB" w14:paraId="4D437F59" w14:textId="77777777">
                                <w:trPr>
                                  <w:jc w:val="center"/>
                                </w:trPr>
                                <w:tc>
                                  <w:tcPr>
                                    <w:tcW w:w="0" w:type="auto"/>
                                    <w:hideMark/>
                                  </w:tcPr>
                                  <w:p w14:paraId="0D95F778" w14:textId="77777777" w:rsidR="003B36FB" w:rsidRPr="003B36FB" w:rsidRDefault="003B36FB" w:rsidP="003B36FB">
                                    <w:pPr>
                                      <w:jc w:val="center"/>
                                      <w:rPr>
                                        <w:rFonts w:ascii="Times New Roman" w:eastAsia="Times New Roman" w:hAnsi="Times New Roman" w:cs="Times New Roman"/>
                                        <w:sz w:val="24"/>
                                        <w:szCs w:val="24"/>
                                        <w:lang w:eastAsia="en-GB"/>
                                      </w:rPr>
                                    </w:pPr>
                                    <w:r w:rsidRPr="003B36FB">
                                      <w:rPr>
                                        <w:rFonts w:ascii="Arial" w:eastAsia="Times New Roman" w:hAnsi="Arial" w:cs="Arial"/>
                                        <w:b/>
                                        <w:bCs/>
                                        <w:color w:val="084951"/>
                                        <w:sz w:val="30"/>
                                        <w:szCs w:val="30"/>
                                        <w:lang w:eastAsia="en-GB"/>
                                      </w:rPr>
                                      <w:t>Spotted a leak whilst out and about?</w:t>
                                    </w:r>
                                  </w:p>
                                </w:tc>
                              </w:tr>
                              <w:tr w:rsidR="003B36FB" w:rsidRPr="003B36FB" w14:paraId="189D97F5" w14:textId="77777777">
                                <w:trPr>
                                  <w:jc w:val="center"/>
                                </w:trPr>
                                <w:tc>
                                  <w:tcPr>
                                    <w:tcW w:w="0" w:type="auto"/>
                                    <w:tcMar>
                                      <w:top w:w="225" w:type="dxa"/>
                                      <w:left w:w="0" w:type="dxa"/>
                                      <w:bottom w:w="0" w:type="dxa"/>
                                      <w:right w:w="0" w:type="dxa"/>
                                    </w:tcMar>
                                    <w:hideMark/>
                                  </w:tcPr>
                                  <w:p w14:paraId="3179617C" w14:textId="77777777" w:rsidR="003B36FB" w:rsidRPr="003B36FB" w:rsidRDefault="003B36FB" w:rsidP="003B36FB">
                                    <w:pPr>
                                      <w:jc w:val="center"/>
                                      <w:rPr>
                                        <w:rFonts w:ascii="Times New Roman" w:eastAsia="Times New Roman" w:hAnsi="Times New Roman" w:cs="Times New Roman"/>
                                        <w:sz w:val="24"/>
                                        <w:szCs w:val="24"/>
                                        <w:lang w:eastAsia="en-GB"/>
                                      </w:rPr>
                                    </w:pPr>
                                    <w:hyperlink r:id="rId17" w:tgtFrame="_blank" w:history="1">
                                      <w:r w:rsidRPr="003B36FB">
                                        <w:rPr>
                                          <w:rFonts w:ascii="Arial" w:eastAsia="Times New Roman" w:hAnsi="Arial" w:cs="Arial"/>
                                          <w:color w:val="084951"/>
                                          <w:sz w:val="23"/>
                                          <w:szCs w:val="23"/>
                                          <w:lang w:eastAsia="en-GB"/>
                                        </w:rPr>
                                        <w:t>Report a leak</w:t>
                                      </w:r>
                                    </w:hyperlink>
                                  </w:p>
                                </w:tc>
                              </w:tr>
                            </w:tbl>
                            <w:p w14:paraId="70DB5789"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6258992C" w14:textId="77777777" w:rsidR="003B36FB" w:rsidRPr="003B36FB" w:rsidRDefault="003B36FB" w:rsidP="003B36FB">
                        <w:pPr>
                          <w:jc w:val="center"/>
                          <w:rPr>
                            <w:rFonts w:ascii="Times New Roman" w:eastAsia="Times New Roman" w:hAnsi="Times New Roman" w:cs="Times New Roman"/>
                            <w:sz w:val="24"/>
                            <w:szCs w:val="24"/>
                            <w:lang w:eastAsia="en-GB"/>
                          </w:rPr>
                        </w:pPr>
                      </w:p>
                    </w:tc>
                    <w:tc>
                      <w:tcPr>
                        <w:tcW w:w="300" w:type="dxa"/>
                        <w:vAlign w:val="center"/>
                        <w:hideMark/>
                      </w:tcPr>
                      <w:p w14:paraId="7BF90FBD" w14:textId="77777777" w:rsidR="003B36FB" w:rsidRPr="003B36FB" w:rsidRDefault="003B36FB" w:rsidP="003B36FB">
                        <w:pPr>
                          <w:jc w:val="center"/>
                          <w:rPr>
                            <w:rFonts w:ascii="Times New Roman" w:eastAsia="Times New Roman" w:hAnsi="Times New Roman" w:cs="Times New Roman"/>
                            <w:sz w:val="24"/>
                            <w:szCs w:val="24"/>
                            <w:lang w:eastAsia="en-GB"/>
                          </w:rPr>
                        </w:pPr>
                        <w:r w:rsidRPr="003B36FB">
                          <w:rPr>
                            <w:rFonts w:ascii="Times New Roman" w:eastAsia="Times New Roman" w:hAnsi="Times New Roman" w:cs="Times New Roman"/>
                            <w:sz w:val="24"/>
                            <w:szCs w:val="24"/>
                            <w:lang w:eastAsia="en-GB"/>
                          </w:rPr>
                          <w:t> </w:t>
                        </w:r>
                      </w:p>
                    </w:tc>
                    <w:tc>
                      <w:tcPr>
                        <w:tcW w:w="4200" w:type="dxa"/>
                        <w:hideMark/>
                      </w:tcPr>
                      <w:tbl>
                        <w:tblPr>
                          <w:tblW w:w="4200" w:type="dxa"/>
                          <w:jc w:val="center"/>
                          <w:tblCellMar>
                            <w:left w:w="0" w:type="dxa"/>
                            <w:right w:w="0" w:type="dxa"/>
                          </w:tblCellMar>
                          <w:tblLook w:val="04A0" w:firstRow="1" w:lastRow="0" w:firstColumn="1" w:lastColumn="0" w:noHBand="0" w:noVBand="1"/>
                        </w:tblPr>
                        <w:tblGrid>
                          <w:gridCol w:w="4200"/>
                        </w:tblGrid>
                        <w:tr w:rsidR="003B36FB" w:rsidRPr="003B36FB" w14:paraId="09954C9B" w14:textId="77777777">
                          <w:trPr>
                            <w:jc w:val="center"/>
                          </w:trPr>
                          <w:tc>
                            <w:tcPr>
                              <w:tcW w:w="0" w:type="auto"/>
                              <w:tcBorders>
                                <w:top w:val="single" w:sz="12" w:space="0" w:color="D5F1F3"/>
                                <w:left w:val="single" w:sz="12" w:space="0" w:color="D5F1F3"/>
                                <w:bottom w:val="single" w:sz="12" w:space="0" w:color="D5F1F3"/>
                                <w:right w:val="single" w:sz="12" w:space="0" w:color="D5F1F3"/>
                              </w:tcBorders>
                              <w:tcMar>
                                <w:top w:w="600" w:type="dxa"/>
                                <w:left w:w="450" w:type="dxa"/>
                                <w:bottom w:w="600" w:type="dxa"/>
                                <w:right w:w="450" w:type="dxa"/>
                              </w:tcMar>
                              <w:hideMark/>
                            </w:tcPr>
                            <w:tbl>
                              <w:tblPr>
                                <w:tblW w:w="0" w:type="auto"/>
                                <w:jc w:val="center"/>
                                <w:tblCellMar>
                                  <w:left w:w="0" w:type="dxa"/>
                                  <w:right w:w="0" w:type="dxa"/>
                                </w:tblCellMar>
                                <w:tblLook w:val="04A0" w:firstRow="1" w:lastRow="0" w:firstColumn="1" w:lastColumn="0" w:noHBand="0" w:noVBand="1"/>
                              </w:tblPr>
                              <w:tblGrid>
                                <w:gridCol w:w="3300"/>
                              </w:tblGrid>
                              <w:tr w:rsidR="003B36FB" w:rsidRPr="003B36FB" w14:paraId="7F8CE89A" w14:textId="77777777">
                                <w:trPr>
                                  <w:jc w:val="center"/>
                                </w:trPr>
                                <w:tc>
                                  <w:tcPr>
                                    <w:tcW w:w="0" w:type="auto"/>
                                    <w:hideMark/>
                                  </w:tcPr>
                                  <w:p w14:paraId="1CDDAEF0" w14:textId="77777777" w:rsidR="003B36FB" w:rsidRPr="003B36FB" w:rsidRDefault="003B36FB" w:rsidP="003B36FB">
                                    <w:pPr>
                                      <w:jc w:val="center"/>
                                      <w:rPr>
                                        <w:rFonts w:ascii="Times New Roman" w:eastAsia="Times New Roman" w:hAnsi="Times New Roman" w:cs="Times New Roman"/>
                                        <w:sz w:val="24"/>
                                        <w:szCs w:val="24"/>
                                        <w:lang w:eastAsia="en-GB"/>
                                      </w:rPr>
                                    </w:pPr>
                                    <w:r w:rsidRPr="003B36FB">
                                      <w:rPr>
                                        <w:rFonts w:ascii="Arial" w:eastAsia="Times New Roman" w:hAnsi="Arial" w:cs="Arial"/>
                                        <w:b/>
                                        <w:bCs/>
                                        <w:color w:val="084951"/>
                                        <w:sz w:val="30"/>
                                        <w:szCs w:val="30"/>
                                        <w:lang w:eastAsia="en-GB"/>
                                      </w:rPr>
                                      <w:t>What's happening in your area?</w:t>
                                    </w:r>
                                  </w:p>
                                </w:tc>
                              </w:tr>
                              <w:tr w:rsidR="003B36FB" w:rsidRPr="003B36FB" w14:paraId="174C4CC3" w14:textId="77777777">
                                <w:trPr>
                                  <w:jc w:val="center"/>
                                </w:trPr>
                                <w:tc>
                                  <w:tcPr>
                                    <w:tcW w:w="0" w:type="auto"/>
                                    <w:tcMar>
                                      <w:top w:w="225" w:type="dxa"/>
                                      <w:left w:w="0" w:type="dxa"/>
                                      <w:bottom w:w="0" w:type="dxa"/>
                                      <w:right w:w="0" w:type="dxa"/>
                                    </w:tcMar>
                                    <w:hideMark/>
                                  </w:tcPr>
                                  <w:p w14:paraId="5BC45DB8" w14:textId="77777777" w:rsidR="003B36FB" w:rsidRPr="003B36FB" w:rsidRDefault="003B36FB" w:rsidP="003B36FB">
                                    <w:pPr>
                                      <w:jc w:val="center"/>
                                      <w:rPr>
                                        <w:rFonts w:ascii="Times New Roman" w:eastAsia="Times New Roman" w:hAnsi="Times New Roman" w:cs="Times New Roman"/>
                                        <w:sz w:val="24"/>
                                        <w:szCs w:val="24"/>
                                        <w:lang w:eastAsia="en-GB"/>
                                      </w:rPr>
                                    </w:pPr>
                                    <w:hyperlink r:id="rId18" w:tgtFrame="_blank" w:history="1">
                                      <w:r w:rsidRPr="003B36FB">
                                        <w:rPr>
                                          <w:rFonts w:ascii="Arial" w:eastAsia="Times New Roman" w:hAnsi="Arial" w:cs="Arial"/>
                                          <w:color w:val="084951"/>
                                          <w:sz w:val="23"/>
                                          <w:szCs w:val="23"/>
                                          <w:lang w:eastAsia="en-GB"/>
                                        </w:rPr>
                                        <w:t>Water Latest</w:t>
                                      </w:r>
                                    </w:hyperlink>
                                  </w:p>
                                </w:tc>
                              </w:tr>
                            </w:tbl>
                            <w:p w14:paraId="6529A469"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3FA87E78"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6D50AB33"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751DA226"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shd w:val="clear" w:color="auto" w:fill="D5F1F3"/>
              <w:tblCellMar>
                <w:left w:w="0" w:type="dxa"/>
                <w:right w:w="0" w:type="dxa"/>
              </w:tblCellMar>
              <w:tblLook w:val="04A0" w:firstRow="1" w:lastRow="0" w:firstColumn="1" w:lastColumn="0" w:noHBand="0" w:noVBand="1"/>
            </w:tblPr>
            <w:tblGrid>
              <w:gridCol w:w="9921"/>
            </w:tblGrid>
            <w:tr w:rsidR="003B36FB" w:rsidRPr="003B36FB" w14:paraId="69B1DF71" w14:textId="77777777">
              <w:trPr>
                <w:trHeight w:val="210"/>
                <w:jc w:val="center"/>
              </w:trPr>
              <w:tc>
                <w:tcPr>
                  <w:tcW w:w="0" w:type="auto"/>
                  <w:shd w:val="clear" w:color="auto" w:fill="D5F1F3"/>
                  <w:vAlign w:val="center"/>
                  <w:hideMark/>
                </w:tcPr>
                <w:p w14:paraId="0CE28917"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r w:rsidR="003B36FB" w:rsidRPr="003B36FB" w14:paraId="3559CF71" w14:textId="77777777">
              <w:trPr>
                <w:jc w:val="center"/>
              </w:trPr>
              <w:tc>
                <w:tcPr>
                  <w:tcW w:w="0" w:type="auto"/>
                  <w:shd w:val="clear" w:color="auto" w:fill="D5F1F3"/>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4DB0D981" w14:textId="77777777">
                    <w:trPr>
                      <w:jc w:val="center"/>
                    </w:trPr>
                    <w:tc>
                      <w:tcPr>
                        <w:tcW w:w="0" w:type="auto"/>
                        <w:tcMar>
                          <w:top w:w="45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11014FBC" w14:textId="77777777">
                          <w:trPr>
                            <w:jc w:val="center"/>
                          </w:trPr>
                          <w:tc>
                            <w:tcPr>
                              <w:tcW w:w="0" w:type="auto"/>
                              <w:shd w:val="clear" w:color="auto" w:fill="084951"/>
                              <w:tcMar>
                                <w:top w:w="225" w:type="dxa"/>
                                <w:left w:w="900" w:type="dxa"/>
                                <w:bottom w:w="225" w:type="dxa"/>
                                <w:right w:w="900" w:type="dxa"/>
                              </w:tcMar>
                              <w:hideMark/>
                            </w:tcPr>
                            <w:p w14:paraId="67D5D2B5" w14:textId="77777777" w:rsidR="003B36FB" w:rsidRPr="003B36FB" w:rsidRDefault="003B36FB" w:rsidP="003B36FB">
                              <w:pPr>
                                <w:spacing w:line="300" w:lineRule="atLeast"/>
                                <w:jc w:val="center"/>
                                <w:rPr>
                                  <w:rFonts w:ascii="Arial" w:eastAsia="Times New Roman" w:hAnsi="Arial" w:cs="Arial"/>
                                  <w:color w:val="FFFFFF"/>
                                  <w:sz w:val="21"/>
                                  <w:szCs w:val="21"/>
                                  <w:lang w:eastAsia="en-GB"/>
                                </w:rPr>
                              </w:pPr>
                              <w:hyperlink r:id="rId19" w:tgtFrame="_blank" w:history="1">
                                <w:r w:rsidRPr="003B36FB">
                                  <w:rPr>
                                    <w:rFonts w:ascii="Arial" w:eastAsia="Times New Roman" w:hAnsi="Arial" w:cs="Arial"/>
                                    <w:color w:val="FFFFFF"/>
                                    <w:sz w:val="21"/>
                                    <w:szCs w:val="21"/>
                                    <w:lang w:eastAsia="en-GB"/>
                                  </w:rPr>
                                  <w:t>Sign up to our quarterly newsletter</w:t>
                                </w:r>
                              </w:hyperlink>
                            </w:p>
                          </w:tc>
                        </w:tr>
                      </w:tbl>
                      <w:p w14:paraId="7A5C9AF0"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14950E7F" w14:textId="77777777" w:rsidR="003B36FB" w:rsidRPr="003B36FB" w:rsidRDefault="003B36FB" w:rsidP="003B36FB">
                  <w:pPr>
                    <w:jc w:val="center"/>
                    <w:rPr>
                      <w:rFonts w:ascii="Times New Roman" w:eastAsia="Times New Roman" w:hAnsi="Times New Roman" w:cs="Times New Roman"/>
                      <w:sz w:val="24"/>
                      <w:szCs w:val="24"/>
                      <w:lang w:eastAsia="en-GB"/>
                    </w:rPr>
                  </w:pPr>
                </w:p>
              </w:tc>
            </w:tr>
            <w:tr w:rsidR="003B36FB" w:rsidRPr="003B36FB" w14:paraId="00440B51" w14:textId="77777777">
              <w:trPr>
                <w:trHeight w:val="900"/>
                <w:jc w:val="center"/>
              </w:trPr>
              <w:tc>
                <w:tcPr>
                  <w:tcW w:w="0" w:type="auto"/>
                  <w:shd w:val="clear" w:color="auto" w:fill="D5F1F3"/>
                  <w:vAlign w:val="center"/>
                  <w:hideMark/>
                </w:tcPr>
                <w:p w14:paraId="5177E975"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bl>
          <w:p w14:paraId="4D72E5C9" w14:textId="77777777" w:rsidR="003B36FB" w:rsidRPr="003B36FB" w:rsidRDefault="003B36FB" w:rsidP="003B36FB">
            <w:pPr>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921"/>
            </w:tblGrid>
            <w:tr w:rsidR="003B36FB" w:rsidRPr="003B36FB" w14:paraId="5992C973" w14:textId="77777777">
              <w:trPr>
                <w:trHeight w:val="900"/>
                <w:jc w:val="center"/>
              </w:trPr>
              <w:tc>
                <w:tcPr>
                  <w:tcW w:w="0" w:type="auto"/>
                  <w:vAlign w:val="center"/>
                  <w:hideMark/>
                </w:tcPr>
                <w:p w14:paraId="4BE6352C" w14:textId="77777777" w:rsidR="003B36FB" w:rsidRPr="003B36FB" w:rsidRDefault="003B36FB" w:rsidP="003B36FB">
                  <w:pPr>
                    <w:spacing w:line="15" w:lineRule="atLeast"/>
                    <w:rPr>
                      <w:rFonts w:ascii="Times New Roman" w:eastAsia="Times New Roman" w:hAnsi="Times New Roman" w:cs="Times New Roman"/>
                      <w:sz w:val="2"/>
                      <w:szCs w:val="2"/>
                      <w:lang w:eastAsia="en-GB"/>
                    </w:rPr>
                  </w:pPr>
                  <w:r w:rsidRPr="003B36FB">
                    <w:rPr>
                      <w:rFonts w:ascii="Times New Roman" w:eastAsia="Times New Roman" w:hAnsi="Times New Roman" w:cs="Times New Roman"/>
                      <w:sz w:val="2"/>
                      <w:szCs w:val="2"/>
                      <w:lang w:eastAsia="en-GB"/>
                    </w:rPr>
                    <w:t> </w:t>
                  </w:r>
                </w:p>
              </w:tc>
            </w:tr>
          </w:tbl>
          <w:p w14:paraId="6F473344"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5DAF2F08" w14:textId="77777777" w:rsidR="003B36FB" w:rsidRPr="003B36FB" w:rsidRDefault="003B36FB" w:rsidP="003B36FB">
      <w:pPr>
        <w:shd w:val="clear" w:color="auto" w:fill="FFFFFF"/>
        <w:rPr>
          <w:rFonts w:ascii="Verdana" w:eastAsia="Times New Roman" w:hAnsi="Verdana" w:cs="Times New Roman"/>
          <w:vanish/>
          <w:color w:val="333333"/>
          <w:sz w:val="17"/>
          <w:szCs w:val="17"/>
          <w:lang w:eastAsia="en-GB"/>
        </w:rPr>
      </w:pPr>
    </w:p>
    <w:tbl>
      <w:tblPr>
        <w:tblW w:w="5000" w:type="pct"/>
        <w:tblCellMar>
          <w:left w:w="0" w:type="dxa"/>
          <w:right w:w="0" w:type="dxa"/>
        </w:tblCellMar>
        <w:tblLook w:val="04A0" w:firstRow="1" w:lastRow="0" w:firstColumn="1" w:lastColumn="0" w:noHBand="0" w:noVBand="1"/>
      </w:tblPr>
      <w:tblGrid>
        <w:gridCol w:w="9921"/>
      </w:tblGrid>
      <w:tr w:rsidR="003B36FB" w:rsidRPr="003B36FB" w14:paraId="7AD1CDFA" w14:textId="77777777" w:rsidTr="003B36FB">
        <w:tc>
          <w:tcPr>
            <w:tcW w:w="0" w:type="auto"/>
            <w:hideMark/>
          </w:tcPr>
          <w:p w14:paraId="24AC2345" w14:textId="36C88B7E"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sz w:val="24"/>
                <w:szCs w:val="24"/>
                <w:lang w:eastAsia="en-GB"/>
              </w:rPr>
              <w:drawing>
                <wp:inline distT="0" distB="0" distL="0" distR="0" wp14:anchorId="57C48892" wp14:editId="08C98A3A">
                  <wp:extent cx="6299835" cy="2679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835" cy="267970"/>
                          </a:xfrm>
                          <a:prstGeom prst="rect">
                            <a:avLst/>
                          </a:prstGeom>
                          <a:noFill/>
                          <a:ln>
                            <a:noFill/>
                          </a:ln>
                        </pic:spPr>
                      </pic:pic>
                    </a:graphicData>
                  </a:graphic>
                </wp:inline>
              </w:drawing>
            </w:r>
          </w:p>
        </w:tc>
      </w:tr>
    </w:tbl>
    <w:p w14:paraId="5DD7EDB3" w14:textId="77777777" w:rsidR="003B36FB" w:rsidRPr="003B36FB" w:rsidRDefault="003B36FB" w:rsidP="003B36FB">
      <w:pPr>
        <w:shd w:val="clear" w:color="auto" w:fill="FFFFFF"/>
        <w:rPr>
          <w:rFonts w:ascii="Verdana" w:eastAsia="Times New Roman" w:hAnsi="Verdana" w:cs="Times New Roman"/>
          <w:vanish/>
          <w:color w:val="333333"/>
          <w:sz w:val="17"/>
          <w:szCs w:val="17"/>
          <w:lang w:eastAsia="en-GB"/>
        </w:rPr>
      </w:pPr>
    </w:p>
    <w:tbl>
      <w:tblPr>
        <w:tblW w:w="5000" w:type="pct"/>
        <w:tblCellMar>
          <w:left w:w="0" w:type="dxa"/>
          <w:right w:w="0" w:type="dxa"/>
        </w:tblCellMar>
        <w:tblLook w:val="04A0" w:firstRow="1" w:lastRow="0" w:firstColumn="1" w:lastColumn="0" w:noHBand="0" w:noVBand="1"/>
      </w:tblPr>
      <w:tblGrid>
        <w:gridCol w:w="9921"/>
      </w:tblGrid>
      <w:tr w:rsidR="003B36FB" w:rsidRPr="003B36FB" w14:paraId="29D8BFE0" w14:textId="77777777" w:rsidTr="003B36FB">
        <w:tc>
          <w:tcPr>
            <w:tcW w:w="0" w:type="auto"/>
            <w:tcBorders>
              <w:bottom w:val="single" w:sz="48" w:space="0" w:color="13818F"/>
            </w:tcBorders>
            <w:shd w:val="clear" w:color="auto" w:fill="57C6D1"/>
            <w:tcMar>
              <w:top w:w="900" w:type="dxa"/>
              <w:left w:w="0" w:type="dxa"/>
              <w:bottom w:w="90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3B36FB" w:rsidRPr="003B36FB" w14:paraId="687FC20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133"/>
                  </w:tblGrid>
                  <w:tr w:rsidR="003B36FB" w:rsidRPr="003B36FB" w14:paraId="11D2C74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144"/>
                          <w:gridCol w:w="1144"/>
                          <w:gridCol w:w="1144"/>
                          <w:gridCol w:w="1144"/>
                        </w:tblGrid>
                        <w:tr w:rsidR="003B36FB" w:rsidRPr="003B36FB" w14:paraId="383B7876" w14:textId="77777777">
                          <w:trPr>
                            <w:jc w:val="center"/>
                          </w:trPr>
                          <w:tc>
                            <w:tcPr>
                              <w:tcW w:w="0" w:type="auto"/>
                              <w:tcMar>
                                <w:top w:w="0" w:type="dxa"/>
                                <w:left w:w="120" w:type="dxa"/>
                                <w:bottom w:w="0" w:type="dxa"/>
                                <w:right w:w="120" w:type="dxa"/>
                              </w:tcMar>
                              <w:vAlign w:val="center"/>
                              <w:hideMark/>
                            </w:tcPr>
                            <w:p w14:paraId="3FC6CBDC" w14:textId="30D6EAF4"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color w:val="084951"/>
                                  <w:sz w:val="24"/>
                                  <w:szCs w:val="24"/>
                                  <w:lang w:eastAsia="en-GB"/>
                                </w:rPr>
                                <w:drawing>
                                  <wp:inline distT="0" distB="0" distL="0" distR="0" wp14:anchorId="29B82C3F" wp14:editId="7257E41C">
                                    <wp:extent cx="574040" cy="574040"/>
                                    <wp:effectExtent l="0" t="0" r="0" b="0"/>
                                    <wp:docPr id="5" name="Picture 5">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0" w:type="auto"/>
                              <w:tcMar>
                                <w:top w:w="0" w:type="dxa"/>
                                <w:left w:w="120" w:type="dxa"/>
                                <w:bottom w:w="0" w:type="dxa"/>
                                <w:right w:w="120" w:type="dxa"/>
                              </w:tcMar>
                              <w:vAlign w:val="center"/>
                              <w:hideMark/>
                            </w:tcPr>
                            <w:p w14:paraId="48879CF9" w14:textId="29D5A9BC"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color w:val="084951"/>
                                  <w:sz w:val="24"/>
                                  <w:szCs w:val="24"/>
                                  <w:lang w:eastAsia="en-GB"/>
                                </w:rPr>
                                <w:drawing>
                                  <wp:inline distT="0" distB="0" distL="0" distR="0" wp14:anchorId="1986333F" wp14:editId="00286C76">
                                    <wp:extent cx="574040" cy="574040"/>
                                    <wp:effectExtent l="0" t="0" r="0" b="0"/>
                                    <wp:docPr id="4" name="Picture 4">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0" w:type="auto"/>
                              <w:tcMar>
                                <w:top w:w="0" w:type="dxa"/>
                                <w:left w:w="120" w:type="dxa"/>
                                <w:bottom w:w="0" w:type="dxa"/>
                                <w:right w:w="120" w:type="dxa"/>
                              </w:tcMar>
                              <w:vAlign w:val="center"/>
                              <w:hideMark/>
                            </w:tcPr>
                            <w:p w14:paraId="159DE56F" w14:textId="6574C312"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color w:val="084951"/>
                                  <w:sz w:val="24"/>
                                  <w:szCs w:val="24"/>
                                  <w:lang w:eastAsia="en-GB"/>
                                </w:rPr>
                                <w:drawing>
                                  <wp:inline distT="0" distB="0" distL="0" distR="0" wp14:anchorId="4C68C0DE" wp14:editId="69B87BDD">
                                    <wp:extent cx="574040" cy="574040"/>
                                    <wp:effectExtent l="0" t="0" r="0" b="0"/>
                                    <wp:docPr id="3" name="Picture 3">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0" w:type="auto"/>
                              <w:tcMar>
                                <w:top w:w="0" w:type="dxa"/>
                                <w:left w:w="120" w:type="dxa"/>
                                <w:bottom w:w="0" w:type="dxa"/>
                                <w:right w:w="120" w:type="dxa"/>
                              </w:tcMar>
                              <w:vAlign w:val="center"/>
                              <w:hideMark/>
                            </w:tcPr>
                            <w:p w14:paraId="65779928" w14:textId="700F8C86" w:rsidR="003B36FB" w:rsidRPr="003B36FB" w:rsidRDefault="003B36FB" w:rsidP="003B36FB">
                              <w:pPr>
                                <w:rPr>
                                  <w:rFonts w:ascii="Times New Roman" w:eastAsia="Times New Roman" w:hAnsi="Times New Roman" w:cs="Times New Roman"/>
                                  <w:sz w:val="24"/>
                                  <w:szCs w:val="24"/>
                                  <w:lang w:eastAsia="en-GB"/>
                                </w:rPr>
                              </w:pPr>
                              <w:r w:rsidRPr="003B36FB">
                                <w:rPr>
                                  <w:rFonts w:ascii="Times New Roman" w:eastAsia="Times New Roman" w:hAnsi="Times New Roman" w:cs="Times New Roman"/>
                                  <w:noProof/>
                                  <w:color w:val="084951"/>
                                  <w:sz w:val="24"/>
                                  <w:szCs w:val="24"/>
                                  <w:lang w:eastAsia="en-GB"/>
                                </w:rPr>
                                <w:drawing>
                                  <wp:inline distT="0" distB="0" distL="0" distR="0" wp14:anchorId="69BBDB57" wp14:editId="4464F4C9">
                                    <wp:extent cx="574040" cy="574040"/>
                                    <wp:effectExtent l="0" t="0" r="0" b="0"/>
                                    <wp:docPr id="2" name="Picture 2">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r>
                      </w:tbl>
                      <w:p w14:paraId="5C89140B" w14:textId="77777777" w:rsidR="003B36FB" w:rsidRPr="003B36FB" w:rsidRDefault="003B36FB" w:rsidP="003B36FB">
                        <w:pPr>
                          <w:jc w:val="center"/>
                          <w:rPr>
                            <w:rFonts w:ascii="Times New Roman" w:eastAsia="Times New Roman" w:hAnsi="Times New Roman" w:cs="Times New Roman"/>
                            <w:sz w:val="24"/>
                            <w:szCs w:val="24"/>
                            <w:lang w:eastAsia="en-GB"/>
                          </w:rPr>
                        </w:pPr>
                      </w:p>
                    </w:tc>
                  </w:tr>
                  <w:tr w:rsidR="003B36FB" w:rsidRPr="003B36FB" w14:paraId="0A3654DF" w14:textId="77777777">
                    <w:trPr>
                      <w:jc w:val="center"/>
                    </w:trPr>
                    <w:tc>
                      <w:tcPr>
                        <w:tcW w:w="0" w:type="auto"/>
                        <w:tcMar>
                          <w:top w:w="525" w:type="dxa"/>
                          <w:left w:w="0" w:type="dxa"/>
                          <w:bottom w:w="150" w:type="dxa"/>
                          <w:right w:w="0" w:type="dxa"/>
                        </w:tcMar>
                        <w:hideMark/>
                      </w:tcPr>
                      <w:p w14:paraId="5E33F477" w14:textId="77777777" w:rsidR="003B36FB" w:rsidRPr="003B36FB" w:rsidRDefault="003B36FB" w:rsidP="003B36FB">
                        <w:pPr>
                          <w:jc w:val="center"/>
                          <w:rPr>
                            <w:rFonts w:ascii="Times New Roman" w:eastAsia="Times New Roman" w:hAnsi="Times New Roman" w:cs="Times New Roman"/>
                            <w:sz w:val="24"/>
                            <w:szCs w:val="24"/>
                            <w:lang w:eastAsia="en-GB"/>
                          </w:rPr>
                        </w:pPr>
                        <w:hyperlink r:id="rId29" w:tgtFrame="_blank" w:history="1">
                          <w:r w:rsidRPr="003B36FB">
                            <w:rPr>
                              <w:rFonts w:ascii="Arial" w:eastAsia="Times New Roman" w:hAnsi="Arial" w:cs="Arial"/>
                              <w:color w:val="000000"/>
                              <w:sz w:val="21"/>
                              <w:szCs w:val="21"/>
                              <w:lang w:eastAsia="en-GB"/>
                            </w:rPr>
                            <w:t>Privacy</w:t>
                          </w:r>
                        </w:hyperlink>
                        <w:r w:rsidRPr="003B36FB">
                          <w:rPr>
                            <w:rFonts w:ascii="Times New Roman" w:eastAsia="Times New Roman" w:hAnsi="Times New Roman" w:cs="Times New Roman"/>
                            <w:sz w:val="24"/>
                            <w:szCs w:val="24"/>
                            <w:lang w:eastAsia="en-GB"/>
                          </w:rPr>
                          <w:t>       </w:t>
                        </w:r>
                        <w:hyperlink r:id="rId30" w:tgtFrame="_blank" w:history="1">
                          <w:r w:rsidRPr="003B36FB">
                            <w:rPr>
                              <w:rFonts w:ascii="Arial" w:eastAsia="Times New Roman" w:hAnsi="Arial" w:cs="Arial"/>
                              <w:color w:val="000000"/>
                              <w:sz w:val="21"/>
                              <w:szCs w:val="21"/>
                              <w:lang w:eastAsia="en-GB"/>
                            </w:rPr>
                            <w:t>Terms &amp; Conditions</w:t>
                          </w:r>
                        </w:hyperlink>
                        <w:r w:rsidRPr="003B36FB">
                          <w:rPr>
                            <w:rFonts w:ascii="Times New Roman" w:eastAsia="Times New Roman" w:hAnsi="Times New Roman" w:cs="Times New Roman"/>
                            <w:sz w:val="24"/>
                            <w:szCs w:val="24"/>
                            <w:lang w:eastAsia="en-GB"/>
                          </w:rPr>
                          <w:t>       </w:t>
                        </w:r>
                        <w:hyperlink r:id="rId31" w:tgtFrame="_blank" w:history="1">
                          <w:r w:rsidRPr="003B36FB">
                            <w:rPr>
                              <w:rFonts w:ascii="Arial" w:eastAsia="Times New Roman" w:hAnsi="Arial" w:cs="Arial"/>
                              <w:b/>
                              <w:bCs/>
                              <w:color w:val="084951"/>
                              <w:sz w:val="21"/>
                              <w:szCs w:val="21"/>
                              <w:lang w:eastAsia="en-GB"/>
                            </w:rPr>
                            <w:t>Contact</w:t>
                          </w:r>
                        </w:hyperlink>
                      </w:p>
                    </w:tc>
                  </w:tr>
                  <w:tr w:rsidR="003B36FB" w:rsidRPr="003B36FB" w14:paraId="19206FD2" w14:textId="77777777">
                    <w:trPr>
                      <w:jc w:val="center"/>
                    </w:trPr>
                    <w:tc>
                      <w:tcPr>
                        <w:tcW w:w="0" w:type="auto"/>
                        <w:hideMark/>
                      </w:tcPr>
                      <w:p w14:paraId="6162A81B" w14:textId="77777777" w:rsidR="003B36FB" w:rsidRPr="003B36FB" w:rsidRDefault="003B36FB" w:rsidP="003B36FB">
                        <w:pPr>
                          <w:spacing w:before="300" w:line="300" w:lineRule="atLeast"/>
                          <w:jc w:val="center"/>
                          <w:rPr>
                            <w:rFonts w:ascii="Arial" w:eastAsia="Times New Roman" w:hAnsi="Arial" w:cs="Arial"/>
                            <w:color w:val="000000"/>
                            <w:sz w:val="18"/>
                            <w:szCs w:val="18"/>
                            <w:lang w:eastAsia="en-GB"/>
                          </w:rPr>
                        </w:pPr>
                        <w:r w:rsidRPr="003B36FB">
                          <w:rPr>
                            <w:rFonts w:ascii="Arial" w:eastAsia="Times New Roman" w:hAnsi="Arial" w:cs="Arial"/>
                            <w:i/>
                            <w:iCs/>
                            <w:color w:val="000000"/>
                            <w:sz w:val="18"/>
                            <w:szCs w:val="18"/>
                            <w:lang w:eastAsia="en-GB"/>
                          </w:rPr>
                          <w:t xml:space="preserve">This is an essential service message. For more </w:t>
                        </w:r>
                        <w:proofErr w:type="gramStart"/>
                        <w:r w:rsidRPr="003B36FB">
                          <w:rPr>
                            <w:rFonts w:ascii="Arial" w:eastAsia="Times New Roman" w:hAnsi="Arial" w:cs="Arial"/>
                            <w:i/>
                            <w:iCs/>
                            <w:color w:val="000000"/>
                            <w:sz w:val="18"/>
                            <w:szCs w:val="18"/>
                            <w:lang w:eastAsia="en-GB"/>
                          </w:rPr>
                          <w:t>information</w:t>
                        </w:r>
                        <w:proofErr w:type="gramEnd"/>
                        <w:r w:rsidRPr="003B36FB">
                          <w:rPr>
                            <w:rFonts w:ascii="Arial" w:eastAsia="Times New Roman" w:hAnsi="Arial" w:cs="Arial"/>
                            <w:i/>
                            <w:iCs/>
                            <w:color w:val="000000"/>
                            <w:sz w:val="18"/>
                            <w:szCs w:val="18"/>
                            <w:lang w:eastAsia="en-GB"/>
                          </w:rPr>
                          <w:t xml:space="preserve"> please visit our privacy policy.</w:t>
                        </w:r>
                      </w:p>
                      <w:p w14:paraId="20D7FD63" w14:textId="77777777" w:rsidR="003B36FB" w:rsidRPr="003B36FB" w:rsidRDefault="003B36FB" w:rsidP="003B36FB">
                        <w:pPr>
                          <w:spacing w:before="300" w:line="300" w:lineRule="atLeast"/>
                          <w:jc w:val="center"/>
                          <w:rPr>
                            <w:rFonts w:ascii="Arial" w:eastAsia="Times New Roman" w:hAnsi="Arial" w:cs="Arial"/>
                            <w:color w:val="000000"/>
                            <w:sz w:val="18"/>
                            <w:szCs w:val="18"/>
                            <w:lang w:eastAsia="en-GB"/>
                          </w:rPr>
                        </w:pPr>
                        <w:r w:rsidRPr="003B36FB">
                          <w:rPr>
                            <w:rFonts w:ascii="Arial" w:eastAsia="Times New Roman" w:hAnsi="Arial" w:cs="Arial"/>
                            <w:b/>
                            <w:bCs/>
                            <w:color w:val="000000"/>
                            <w:sz w:val="18"/>
                            <w:szCs w:val="18"/>
                            <w:lang w:eastAsia="en-GB"/>
                          </w:rPr>
                          <w:t>South East Water©</w:t>
                        </w:r>
                        <w:r w:rsidRPr="003B36FB">
                          <w:rPr>
                            <w:rFonts w:ascii="Arial" w:eastAsia="Times New Roman" w:hAnsi="Arial" w:cs="Arial"/>
                            <w:color w:val="000000"/>
                            <w:sz w:val="18"/>
                            <w:szCs w:val="18"/>
                            <w:lang w:eastAsia="en-GB"/>
                          </w:rPr>
                          <w:t> All rights reserved. Company number: 02679874</w:t>
                        </w:r>
                        <w:r w:rsidRPr="003B36FB">
                          <w:rPr>
                            <w:rFonts w:ascii="Arial" w:eastAsia="Times New Roman" w:hAnsi="Arial" w:cs="Arial"/>
                            <w:color w:val="000000"/>
                            <w:sz w:val="18"/>
                            <w:szCs w:val="18"/>
                            <w:lang w:eastAsia="en-GB"/>
                          </w:rPr>
                          <w:br/>
                        </w:r>
                        <w:r w:rsidRPr="003B36FB">
                          <w:rPr>
                            <w:rFonts w:ascii="Arial" w:eastAsia="Times New Roman" w:hAnsi="Arial" w:cs="Arial"/>
                            <w:b/>
                            <w:bCs/>
                            <w:color w:val="000000"/>
                            <w:sz w:val="18"/>
                            <w:szCs w:val="18"/>
                            <w:lang w:eastAsia="en-GB"/>
                          </w:rPr>
                          <w:t>Registered address:</w:t>
                        </w:r>
                        <w:r w:rsidRPr="003B36FB">
                          <w:rPr>
                            <w:rFonts w:ascii="Arial" w:eastAsia="Times New Roman" w:hAnsi="Arial" w:cs="Arial"/>
                            <w:color w:val="000000"/>
                            <w:sz w:val="18"/>
                            <w:szCs w:val="18"/>
                            <w:lang w:eastAsia="en-GB"/>
                          </w:rPr>
                          <w:t xml:space="preserve"> South East Water, </w:t>
                        </w:r>
                        <w:proofErr w:type="spellStart"/>
                        <w:r w:rsidRPr="003B36FB">
                          <w:rPr>
                            <w:rFonts w:ascii="Arial" w:eastAsia="Times New Roman" w:hAnsi="Arial" w:cs="Arial"/>
                            <w:color w:val="000000"/>
                            <w:sz w:val="18"/>
                            <w:szCs w:val="18"/>
                            <w:lang w:eastAsia="en-GB"/>
                          </w:rPr>
                          <w:t>Rocfort</w:t>
                        </w:r>
                        <w:proofErr w:type="spellEnd"/>
                        <w:r w:rsidRPr="003B36FB">
                          <w:rPr>
                            <w:rFonts w:ascii="Arial" w:eastAsia="Times New Roman" w:hAnsi="Arial" w:cs="Arial"/>
                            <w:color w:val="000000"/>
                            <w:sz w:val="18"/>
                            <w:szCs w:val="18"/>
                            <w:lang w:eastAsia="en-GB"/>
                          </w:rPr>
                          <w:t xml:space="preserve"> Road, </w:t>
                        </w:r>
                        <w:proofErr w:type="spellStart"/>
                        <w:r w:rsidRPr="003B36FB">
                          <w:rPr>
                            <w:rFonts w:ascii="Arial" w:eastAsia="Times New Roman" w:hAnsi="Arial" w:cs="Arial"/>
                            <w:color w:val="000000"/>
                            <w:sz w:val="18"/>
                            <w:szCs w:val="18"/>
                            <w:lang w:eastAsia="en-GB"/>
                          </w:rPr>
                          <w:t>Snodland</w:t>
                        </w:r>
                        <w:proofErr w:type="spellEnd"/>
                        <w:r w:rsidRPr="003B36FB">
                          <w:rPr>
                            <w:rFonts w:ascii="Arial" w:eastAsia="Times New Roman" w:hAnsi="Arial" w:cs="Arial"/>
                            <w:color w:val="000000"/>
                            <w:sz w:val="18"/>
                            <w:szCs w:val="18"/>
                            <w:lang w:eastAsia="en-GB"/>
                          </w:rPr>
                          <w:t>, Kent, ME6 5AH</w:t>
                        </w:r>
                      </w:p>
                    </w:tc>
                  </w:tr>
                  <w:tr w:rsidR="003B36FB" w:rsidRPr="003B36FB" w14:paraId="087A5A6D" w14:textId="77777777">
                    <w:trPr>
                      <w:jc w:val="center"/>
                    </w:trPr>
                    <w:tc>
                      <w:tcPr>
                        <w:tcW w:w="0" w:type="auto"/>
                        <w:tcMar>
                          <w:top w:w="450" w:type="dxa"/>
                          <w:left w:w="0" w:type="dxa"/>
                          <w:bottom w:w="0" w:type="dxa"/>
                          <w:right w:w="0" w:type="dxa"/>
                        </w:tcMar>
                        <w:hideMark/>
                      </w:tcPr>
                      <w:p w14:paraId="0C6E8F41" w14:textId="77777777" w:rsidR="003B36FB" w:rsidRPr="003B36FB" w:rsidRDefault="003B36FB" w:rsidP="003B36FB">
                        <w:pPr>
                          <w:rPr>
                            <w:rFonts w:ascii="Arial" w:eastAsia="Times New Roman" w:hAnsi="Arial" w:cs="Arial"/>
                            <w:color w:val="000000"/>
                            <w:sz w:val="18"/>
                            <w:szCs w:val="18"/>
                            <w:lang w:eastAsia="en-GB"/>
                          </w:rPr>
                        </w:pPr>
                      </w:p>
                    </w:tc>
                  </w:tr>
                </w:tbl>
                <w:p w14:paraId="58EBC8B6"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0843BDE5" w14:textId="77777777" w:rsidR="003B36FB" w:rsidRPr="003B36FB" w:rsidRDefault="003B36FB" w:rsidP="003B36FB">
            <w:pPr>
              <w:jc w:val="center"/>
              <w:rPr>
                <w:rFonts w:ascii="Times New Roman" w:eastAsia="Times New Roman" w:hAnsi="Times New Roman" w:cs="Times New Roman"/>
                <w:sz w:val="24"/>
                <w:szCs w:val="24"/>
                <w:lang w:eastAsia="en-GB"/>
              </w:rPr>
            </w:pPr>
          </w:p>
        </w:tc>
      </w:tr>
    </w:tbl>
    <w:p w14:paraId="21A0537B" w14:textId="2AA2DF79" w:rsidR="003B36FB" w:rsidRPr="003B36FB" w:rsidRDefault="003B36FB" w:rsidP="003B36FB">
      <w:pPr>
        <w:shd w:val="clear" w:color="auto" w:fill="FFFFFF"/>
        <w:spacing w:after="240"/>
        <w:jc w:val="center"/>
        <w:rPr>
          <w:rFonts w:ascii="Verdana" w:eastAsia="Times New Roman" w:hAnsi="Verdana" w:cs="Times New Roman"/>
          <w:color w:val="333333"/>
          <w:sz w:val="17"/>
          <w:szCs w:val="17"/>
          <w:lang w:eastAsia="en-GB"/>
        </w:rPr>
      </w:pPr>
      <w:r w:rsidRPr="003B36FB">
        <w:rPr>
          <w:rFonts w:ascii="Verdana" w:eastAsia="Times New Roman" w:hAnsi="Verdana" w:cs="Times New Roman"/>
          <w:color w:val="333333"/>
          <w:sz w:val="17"/>
          <w:szCs w:val="17"/>
          <w:lang w:eastAsia="en-GB"/>
        </w:rPr>
        <w:br/>
      </w:r>
      <w:r w:rsidRPr="003B36FB">
        <w:rPr>
          <w:rFonts w:ascii="Verdana" w:eastAsia="Times New Roman" w:hAnsi="Verdana" w:cs="Times New Roman"/>
          <w:color w:val="333333"/>
          <w:sz w:val="17"/>
          <w:szCs w:val="17"/>
          <w:lang w:eastAsia="en-GB"/>
        </w:rPr>
        <w:br/>
      </w:r>
      <w:r w:rsidRPr="003B36FB">
        <w:rPr>
          <w:rFonts w:ascii="Verdana" w:eastAsia="Times New Roman" w:hAnsi="Verdana" w:cs="Times New Roman"/>
          <w:color w:val="333333"/>
          <w:sz w:val="17"/>
          <w:szCs w:val="17"/>
          <w:lang w:eastAsia="en-GB"/>
        </w:rPr>
        <w:br/>
      </w:r>
      <w:r w:rsidRPr="003B36FB">
        <w:rPr>
          <w:rFonts w:ascii="Verdana" w:eastAsia="Times New Roman" w:hAnsi="Verdana" w:cs="Times New Roman"/>
          <w:color w:val="333333"/>
          <w:sz w:val="17"/>
          <w:szCs w:val="17"/>
          <w:lang w:eastAsia="en-GB"/>
        </w:rPr>
        <w:br/>
      </w:r>
      <w:r w:rsidRPr="003B36FB">
        <w:rPr>
          <w:rFonts w:ascii="Verdana" w:eastAsia="Times New Roman" w:hAnsi="Verdana" w:cs="Times New Roman"/>
          <w:noProof/>
          <w:color w:val="333333"/>
          <w:sz w:val="17"/>
          <w:szCs w:val="17"/>
          <w:lang w:eastAsia="en-GB"/>
        </w:rPr>
        <w:drawing>
          <wp:inline distT="0" distB="0" distL="0" distR="0" wp14:anchorId="66DA7883" wp14:editId="5222E07A">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C1E5D1A" w14:textId="77777777" w:rsidR="006348DF" w:rsidRDefault="006348DF"/>
    <w:sectPr w:rsidR="006348DF"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11A7"/>
    <w:multiLevelType w:val="multilevel"/>
    <w:tmpl w:val="DEE0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80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FB"/>
    <w:rsid w:val="0011627C"/>
    <w:rsid w:val="00125E28"/>
    <w:rsid w:val="003B36FB"/>
    <w:rsid w:val="003E43D8"/>
    <w:rsid w:val="006348DF"/>
    <w:rsid w:val="0076584B"/>
    <w:rsid w:val="00857500"/>
    <w:rsid w:val="009C717F"/>
    <w:rsid w:val="00BF0B13"/>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D340"/>
  <w15:chartTrackingRefBased/>
  <w15:docId w15:val="{1CFD0B82-F726-4A27-A0C2-1B6F84C1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6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36F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6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36F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B36FB"/>
    <w:rPr>
      <w:color w:val="0000FF"/>
      <w:u w:val="single"/>
    </w:rPr>
  </w:style>
  <w:style w:type="character" w:customStyle="1" w:styleId="username">
    <w:name w:val="username"/>
    <w:basedOn w:val="DefaultParagraphFont"/>
    <w:rsid w:val="003B36FB"/>
  </w:style>
  <w:style w:type="character" w:customStyle="1" w:styleId="button-inner">
    <w:name w:val="button-inner"/>
    <w:basedOn w:val="DefaultParagraphFont"/>
    <w:rsid w:val="003B36FB"/>
  </w:style>
  <w:style w:type="character" w:customStyle="1" w:styleId="dropbutton">
    <w:name w:val="dropbutton"/>
    <w:basedOn w:val="DefaultParagraphFont"/>
    <w:rsid w:val="003B36FB"/>
  </w:style>
  <w:style w:type="character" w:customStyle="1" w:styleId="inner">
    <w:name w:val="inner"/>
    <w:basedOn w:val="DefaultParagraphFont"/>
    <w:rsid w:val="003B36FB"/>
  </w:style>
  <w:style w:type="paragraph" w:customStyle="1" w:styleId="mailbox">
    <w:name w:val="mailbox"/>
    <w:basedOn w:val="Normal"/>
    <w:rsid w:val="003B36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3B36FB"/>
  </w:style>
  <w:style w:type="character" w:customStyle="1" w:styleId="countdisplay">
    <w:name w:val="countdisplay"/>
    <w:basedOn w:val="DefaultParagraphFont"/>
    <w:rsid w:val="003B36FB"/>
  </w:style>
  <w:style w:type="character" w:customStyle="1" w:styleId="buttongroup">
    <w:name w:val="buttongroup"/>
    <w:basedOn w:val="DefaultParagraphFont"/>
    <w:rsid w:val="003B36FB"/>
  </w:style>
  <w:style w:type="character" w:customStyle="1" w:styleId="icon">
    <w:name w:val="icon"/>
    <w:basedOn w:val="DefaultParagraphFont"/>
    <w:rsid w:val="003B36FB"/>
  </w:style>
  <w:style w:type="character" w:customStyle="1" w:styleId="voice">
    <w:name w:val="voice"/>
    <w:basedOn w:val="DefaultParagraphFont"/>
    <w:rsid w:val="003B36FB"/>
  </w:style>
  <w:style w:type="character" w:customStyle="1" w:styleId="adr">
    <w:name w:val="adr"/>
    <w:basedOn w:val="DefaultParagraphFont"/>
    <w:rsid w:val="003B36FB"/>
  </w:style>
  <w:style w:type="character" w:customStyle="1" w:styleId="v1header-text">
    <w:name w:val="v1header-text"/>
    <w:basedOn w:val="DefaultParagraphFont"/>
    <w:rsid w:val="003B36FB"/>
  </w:style>
  <w:style w:type="character" w:styleId="Strong">
    <w:name w:val="Strong"/>
    <w:basedOn w:val="DefaultParagraphFont"/>
    <w:uiPriority w:val="22"/>
    <w:qFormat/>
    <w:rsid w:val="003B36FB"/>
    <w:rPr>
      <w:b/>
      <w:bCs/>
    </w:rPr>
  </w:style>
  <w:style w:type="character" w:customStyle="1" w:styleId="v1whitelinks">
    <w:name w:val="v1whitelinks"/>
    <w:basedOn w:val="DefaultParagraphFont"/>
    <w:rsid w:val="003B36FB"/>
  </w:style>
  <w:style w:type="character" w:customStyle="1" w:styleId="v1hide-mobile">
    <w:name w:val="v1hide-mobile"/>
    <w:basedOn w:val="DefaultParagraphFont"/>
    <w:rsid w:val="003B36FB"/>
  </w:style>
  <w:style w:type="character" w:customStyle="1" w:styleId="v1large-title">
    <w:name w:val="v1large-title"/>
    <w:basedOn w:val="DefaultParagraphFont"/>
    <w:rsid w:val="003B36FB"/>
  </w:style>
  <w:style w:type="character" w:customStyle="1" w:styleId="v1darklinks">
    <w:name w:val="v1darklinks"/>
    <w:basedOn w:val="DefaultParagraphFont"/>
    <w:rsid w:val="003B36FB"/>
  </w:style>
  <w:style w:type="paragraph" w:styleId="NormalWeb">
    <w:name w:val="Normal (Web)"/>
    <w:basedOn w:val="Normal"/>
    <w:uiPriority w:val="99"/>
    <w:semiHidden/>
    <w:unhideWhenUsed/>
    <w:rsid w:val="003B36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v1blacklinks">
    <w:name w:val="v1blacklinks"/>
    <w:basedOn w:val="DefaultParagraphFont"/>
    <w:rsid w:val="003B36FB"/>
  </w:style>
  <w:style w:type="character" w:customStyle="1" w:styleId="v1article-title-sml">
    <w:name w:val="v1article-title-sml"/>
    <w:basedOn w:val="DefaultParagraphFont"/>
    <w:rsid w:val="003B36FB"/>
  </w:style>
  <w:style w:type="character" w:customStyle="1" w:styleId="v1text-button">
    <w:name w:val="v1text-button"/>
    <w:basedOn w:val="DefaultParagraphFont"/>
    <w:rsid w:val="003B36FB"/>
  </w:style>
  <w:style w:type="character" w:styleId="Emphasis">
    <w:name w:val="Emphasis"/>
    <w:basedOn w:val="DefaultParagraphFont"/>
    <w:uiPriority w:val="20"/>
    <w:qFormat/>
    <w:rsid w:val="003B3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99988">
      <w:bodyDiv w:val="1"/>
      <w:marLeft w:val="0"/>
      <w:marRight w:val="0"/>
      <w:marTop w:val="0"/>
      <w:marBottom w:val="0"/>
      <w:divBdr>
        <w:top w:val="none" w:sz="0" w:space="0" w:color="auto"/>
        <w:left w:val="none" w:sz="0" w:space="0" w:color="auto"/>
        <w:bottom w:val="none" w:sz="0" w:space="0" w:color="auto"/>
        <w:right w:val="none" w:sz="0" w:space="0" w:color="auto"/>
      </w:divBdr>
      <w:divsChild>
        <w:div w:id="24063768">
          <w:marLeft w:val="0"/>
          <w:marRight w:val="0"/>
          <w:marTop w:val="0"/>
          <w:marBottom w:val="0"/>
          <w:divBdr>
            <w:top w:val="none" w:sz="0" w:space="0" w:color="auto"/>
            <w:left w:val="none" w:sz="0" w:space="0" w:color="auto"/>
            <w:bottom w:val="none" w:sz="0" w:space="0" w:color="auto"/>
            <w:right w:val="none" w:sz="0" w:space="0" w:color="auto"/>
          </w:divBdr>
          <w:divsChild>
            <w:div w:id="957100206">
              <w:marLeft w:val="0"/>
              <w:marRight w:val="0"/>
              <w:marTop w:val="0"/>
              <w:marBottom w:val="0"/>
              <w:divBdr>
                <w:top w:val="none" w:sz="0" w:space="0" w:color="auto"/>
                <w:left w:val="none" w:sz="0" w:space="0" w:color="auto"/>
                <w:bottom w:val="single" w:sz="6" w:space="2" w:color="383838"/>
                <w:right w:val="none" w:sz="0" w:space="0" w:color="auto"/>
              </w:divBdr>
              <w:divsChild>
                <w:div w:id="354430519">
                  <w:marLeft w:val="0"/>
                  <w:marRight w:val="0"/>
                  <w:marTop w:val="0"/>
                  <w:marBottom w:val="0"/>
                  <w:divBdr>
                    <w:top w:val="none" w:sz="0" w:space="0" w:color="auto"/>
                    <w:left w:val="none" w:sz="0" w:space="0" w:color="auto"/>
                    <w:bottom w:val="none" w:sz="0" w:space="0" w:color="auto"/>
                    <w:right w:val="none" w:sz="0" w:space="0" w:color="auto"/>
                  </w:divBdr>
                </w:div>
                <w:div w:id="315765091">
                  <w:marLeft w:val="0"/>
                  <w:marRight w:val="0"/>
                  <w:marTop w:val="0"/>
                  <w:marBottom w:val="0"/>
                  <w:divBdr>
                    <w:top w:val="none" w:sz="0" w:space="0" w:color="auto"/>
                    <w:left w:val="none" w:sz="0" w:space="0" w:color="auto"/>
                    <w:bottom w:val="none" w:sz="0" w:space="0" w:color="auto"/>
                    <w:right w:val="none" w:sz="0" w:space="0" w:color="auto"/>
                  </w:divBdr>
                </w:div>
              </w:divsChild>
            </w:div>
            <w:div w:id="899631636">
              <w:marLeft w:val="0"/>
              <w:marRight w:val="0"/>
              <w:marTop w:val="0"/>
              <w:marBottom w:val="150"/>
              <w:divBdr>
                <w:top w:val="none" w:sz="0" w:space="0" w:color="auto"/>
                <w:left w:val="none" w:sz="0" w:space="0" w:color="auto"/>
                <w:bottom w:val="none" w:sz="0" w:space="0" w:color="auto"/>
                <w:right w:val="none" w:sz="0" w:space="0" w:color="auto"/>
              </w:divBdr>
              <w:divsChild>
                <w:div w:id="6955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3018">
          <w:marLeft w:val="0"/>
          <w:marRight w:val="0"/>
          <w:marTop w:val="0"/>
          <w:marBottom w:val="0"/>
          <w:divBdr>
            <w:top w:val="none" w:sz="0" w:space="0" w:color="auto"/>
            <w:left w:val="none" w:sz="0" w:space="0" w:color="auto"/>
            <w:bottom w:val="none" w:sz="0" w:space="0" w:color="auto"/>
            <w:right w:val="none" w:sz="0" w:space="0" w:color="auto"/>
          </w:divBdr>
          <w:divsChild>
            <w:div w:id="1188450732">
              <w:marLeft w:val="0"/>
              <w:marRight w:val="0"/>
              <w:marTop w:val="0"/>
              <w:marBottom w:val="0"/>
              <w:divBdr>
                <w:top w:val="none" w:sz="0" w:space="0" w:color="auto"/>
                <w:left w:val="none" w:sz="0" w:space="0" w:color="auto"/>
                <w:bottom w:val="none" w:sz="0" w:space="0" w:color="auto"/>
                <w:right w:val="none" w:sz="0" w:space="0" w:color="auto"/>
              </w:divBdr>
            </w:div>
            <w:div w:id="1060056572">
              <w:marLeft w:val="0"/>
              <w:marRight w:val="0"/>
              <w:marTop w:val="0"/>
              <w:marBottom w:val="0"/>
              <w:divBdr>
                <w:top w:val="none" w:sz="0" w:space="0" w:color="auto"/>
                <w:left w:val="none" w:sz="0" w:space="0" w:color="auto"/>
                <w:bottom w:val="none" w:sz="0" w:space="0" w:color="auto"/>
                <w:right w:val="none" w:sz="0" w:space="0" w:color="auto"/>
              </w:divBdr>
              <w:divsChild>
                <w:div w:id="661546945">
                  <w:marLeft w:val="0"/>
                  <w:marRight w:val="0"/>
                  <w:marTop w:val="0"/>
                  <w:marBottom w:val="0"/>
                  <w:divBdr>
                    <w:top w:val="none" w:sz="0" w:space="0" w:color="auto"/>
                    <w:left w:val="none" w:sz="0" w:space="0" w:color="auto"/>
                    <w:bottom w:val="none" w:sz="0" w:space="0" w:color="auto"/>
                    <w:right w:val="none" w:sz="0" w:space="0" w:color="auto"/>
                  </w:divBdr>
                  <w:divsChild>
                    <w:div w:id="2002003605">
                      <w:marLeft w:val="0"/>
                      <w:marRight w:val="0"/>
                      <w:marTop w:val="0"/>
                      <w:marBottom w:val="0"/>
                      <w:divBdr>
                        <w:top w:val="single" w:sz="6" w:space="0" w:color="B2B8BF"/>
                        <w:left w:val="single" w:sz="6" w:space="0" w:color="B2B8BF"/>
                        <w:bottom w:val="single" w:sz="6" w:space="0" w:color="B2B8BF"/>
                        <w:right w:val="single" w:sz="6" w:space="0" w:color="B2B8BF"/>
                      </w:divBdr>
                      <w:divsChild>
                        <w:div w:id="1567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3262">
                  <w:marLeft w:val="0"/>
                  <w:marRight w:val="0"/>
                  <w:marTop w:val="0"/>
                  <w:marBottom w:val="0"/>
                  <w:divBdr>
                    <w:top w:val="single" w:sz="6" w:space="0" w:color="B2B8BF"/>
                    <w:left w:val="single" w:sz="6" w:space="0" w:color="B2B8BF"/>
                    <w:bottom w:val="single" w:sz="6" w:space="0" w:color="B2B8BF"/>
                    <w:right w:val="single" w:sz="6" w:space="0" w:color="B2B8BF"/>
                  </w:divBdr>
                  <w:divsChild>
                    <w:div w:id="1786341078">
                      <w:marLeft w:val="0"/>
                      <w:marRight w:val="0"/>
                      <w:marTop w:val="0"/>
                      <w:marBottom w:val="0"/>
                      <w:divBdr>
                        <w:top w:val="none" w:sz="0" w:space="0" w:color="auto"/>
                        <w:left w:val="none" w:sz="0" w:space="0" w:color="auto"/>
                        <w:bottom w:val="single" w:sz="6" w:space="2" w:color="DFDFDF"/>
                        <w:right w:val="none" w:sz="0" w:space="0" w:color="auto"/>
                      </w:divBdr>
                      <w:divsChild>
                        <w:div w:id="818766199">
                          <w:marLeft w:val="0"/>
                          <w:marRight w:val="0"/>
                          <w:marTop w:val="0"/>
                          <w:marBottom w:val="0"/>
                          <w:divBdr>
                            <w:top w:val="none" w:sz="0" w:space="0" w:color="auto"/>
                            <w:left w:val="none" w:sz="0" w:space="0" w:color="auto"/>
                            <w:bottom w:val="none" w:sz="0" w:space="0" w:color="auto"/>
                            <w:right w:val="none" w:sz="0" w:space="0" w:color="auto"/>
                          </w:divBdr>
                        </w:div>
                        <w:div w:id="10548179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88015682">
                      <w:marLeft w:val="0"/>
                      <w:marRight w:val="0"/>
                      <w:marTop w:val="0"/>
                      <w:marBottom w:val="0"/>
                      <w:divBdr>
                        <w:top w:val="none" w:sz="0" w:space="0" w:color="auto"/>
                        <w:left w:val="none" w:sz="0" w:space="0" w:color="auto"/>
                        <w:bottom w:val="none" w:sz="0" w:space="0" w:color="auto"/>
                        <w:right w:val="none" w:sz="0" w:space="0" w:color="auto"/>
                      </w:divBdr>
                      <w:divsChild>
                        <w:div w:id="667245991">
                          <w:marLeft w:val="0"/>
                          <w:marRight w:val="0"/>
                          <w:marTop w:val="0"/>
                          <w:marBottom w:val="0"/>
                          <w:divBdr>
                            <w:top w:val="none" w:sz="0" w:space="0" w:color="auto"/>
                            <w:left w:val="none" w:sz="0" w:space="0" w:color="auto"/>
                            <w:bottom w:val="none" w:sz="0" w:space="0" w:color="auto"/>
                            <w:right w:val="none" w:sz="0" w:space="0" w:color="auto"/>
                          </w:divBdr>
                          <w:divsChild>
                            <w:div w:id="707028436">
                              <w:marLeft w:val="120"/>
                              <w:marRight w:val="120"/>
                              <w:marTop w:val="120"/>
                              <w:marBottom w:val="120"/>
                              <w:divBdr>
                                <w:top w:val="none" w:sz="0" w:space="0" w:color="auto"/>
                                <w:left w:val="none" w:sz="0" w:space="0" w:color="auto"/>
                                <w:bottom w:val="none" w:sz="0" w:space="0" w:color="auto"/>
                                <w:right w:val="none" w:sz="0" w:space="0" w:color="auto"/>
                              </w:divBdr>
                              <w:divsChild>
                                <w:div w:id="248270801">
                                  <w:marLeft w:val="0"/>
                                  <w:marRight w:val="0"/>
                                  <w:marTop w:val="0"/>
                                  <w:marBottom w:val="0"/>
                                  <w:divBdr>
                                    <w:top w:val="none" w:sz="0" w:space="0" w:color="auto"/>
                                    <w:left w:val="none" w:sz="0" w:space="0" w:color="auto"/>
                                    <w:bottom w:val="none" w:sz="0" w:space="0" w:color="auto"/>
                                    <w:right w:val="none" w:sz="0" w:space="0" w:color="auto"/>
                                  </w:divBdr>
                                  <w:divsChild>
                                    <w:div w:id="4501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outheastwater.us17.list-manage.com/track/click?u=e1f244c42462bcea5fa96aead&amp;id=686403b8c4&amp;e=0d1a03a08f" TargetMode="External"/><Relationship Id="rId18" Type="http://schemas.openxmlformats.org/officeDocument/2006/relationships/hyperlink" Target="https://southeastwater.us17.list-manage.com/track/click?u=e1f244c42462bcea5fa96aead&amp;id=a5e2d011b8&amp;e=0d1a03a08f"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southeastwater.us17.list-manage.com/track/click?u=e1f244c42462bcea5fa96aead&amp;id=d753408d1d&amp;e=0d1a03a08f"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southeastwater.us17.list-manage.com/track/click?u=e1f244c42462bcea5fa96aead&amp;id=2b1e741b33&amp;e=0d1a03a08f" TargetMode="External"/><Relationship Id="rId17" Type="http://schemas.openxmlformats.org/officeDocument/2006/relationships/hyperlink" Target="https://southeastwater.us17.list-manage.com/track/click?u=e1f244c42462bcea5fa96aead&amp;id=2e1704d6f9&amp;e=0d1a03a08f" TargetMode="External"/><Relationship Id="rId25" Type="http://schemas.openxmlformats.org/officeDocument/2006/relationships/hyperlink" Target="https://southeastwater.us17.list-manage.com/track/click?u=e1f244c42462bcea5fa96aead&amp;id=a83e2c5213&amp;e=0d1a03a0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utheastwater.us17.list-manage.com/track/click?u=e1f244c42462bcea5fa96aead&amp;id=78facd4467&amp;e=0d1a03a08f" TargetMode="External"/><Relationship Id="rId20" Type="http://schemas.openxmlformats.org/officeDocument/2006/relationships/image" Target="media/image5.png"/><Relationship Id="rId29" Type="http://schemas.openxmlformats.org/officeDocument/2006/relationships/hyperlink" Target="https://southeastwater.us17.list-manage.com/track/click?u=e1f244c42462bcea5fa96aead&amp;id=c6e05743a6&amp;e=0d1a03a08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outheastwater.us17.list-manage.com/track/click?u=e1f244c42462bcea5fa96aead&amp;id=37a4659060&amp;e=0d1a03a08f" TargetMode="External"/><Relationship Id="rId24" Type="http://schemas.openxmlformats.org/officeDocument/2006/relationships/image" Target="media/image7.png"/><Relationship Id="rId32" Type="http://schemas.openxmlformats.org/officeDocument/2006/relationships/image" Target="media/image10.gif"/><Relationship Id="rId5" Type="http://schemas.openxmlformats.org/officeDocument/2006/relationships/hyperlink" Target="https://southeastwater.us17.list-manage.com/track/click?u=e1f244c42462bcea5fa96aead&amp;id=048026b748&amp;e=0d1a03a08f" TargetMode="External"/><Relationship Id="rId15" Type="http://schemas.openxmlformats.org/officeDocument/2006/relationships/hyperlink" Target="https://southeastwater.us17.list-manage.com/track/click?u=e1f244c42462bcea5fa96aead&amp;id=2ed576938b&amp;e=0d1a03a08f" TargetMode="External"/><Relationship Id="rId23" Type="http://schemas.openxmlformats.org/officeDocument/2006/relationships/hyperlink" Target="https://southeastwater.us17.list-manage.com/track/click?u=e1f244c42462bcea5fa96aead&amp;id=10d9d28f34&amp;e=0d1a03a08f" TargetMode="External"/><Relationship Id="rId28"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southeastwater.us17.list-manage.com/track/click?u=e1f244c42462bcea5fa96aead&amp;id=02be89ba70&amp;e=0d1a03a08f" TargetMode="External"/><Relationship Id="rId31" Type="http://schemas.openxmlformats.org/officeDocument/2006/relationships/hyperlink" Target="https://southeastwater.us17.list-manage.com/track/click?u=e1f244c42462bcea5fa96aead&amp;id=c7eee49120&amp;e=0d1a03a08f" TargetMode="External"/><Relationship Id="rId4" Type="http://schemas.openxmlformats.org/officeDocument/2006/relationships/webSettings" Target="webSettings.xml"/><Relationship Id="rId9" Type="http://schemas.openxmlformats.org/officeDocument/2006/relationships/hyperlink" Target="https://southeastwater.us17.list-manage.com/track/click?u=e1f244c42462bcea5fa96aead&amp;id=58b9b19f52&amp;e=0d1a03a08f" TargetMode="External"/><Relationship Id="rId14" Type="http://schemas.openxmlformats.org/officeDocument/2006/relationships/hyperlink" Target="https://southeastwater.us17.list-manage.com/track/click?u=e1f244c42462bcea5fa96aead&amp;id=16ad7d0437&amp;e=0d1a03a08f" TargetMode="External"/><Relationship Id="rId22" Type="http://schemas.openxmlformats.org/officeDocument/2006/relationships/image" Target="media/image6.png"/><Relationship Id="rId27" Type="http://schemas.openxmlformats.org/officeDocument/2006/relationships/hyperlink" Target="https://southeastwater.us17.list-manage.com/track/click?u=e1f244c42462bcea5fa96aead&amp;id=72dd732a4a&amp;e=0d1a03a08f" TargetMode="External"/><Relationship Id="rId30" Type="http://schemas.openxmlformats.org/officeDocument/2006/relationships/hyperlink" Target="https://southeastwater.us17.list-manage.com/track/click?u=e1f244c42462bcea5fa96aead&amp;id=de9ddc5b9f&amp;e=0d1a03a0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2022-07-18T11:19:00Z</dcterms:created>
  <dcterms:modified xsi:type="dcterms:W3CDTF">2022-07-18T11:24:00Z</dcterms:modified>
</cp:coreProperties>
</file>